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EA9EB" w14:textId="77777777" w:rsidR="00F8157B" w:rsidRPr="00F358D9" w:rsidRDefault="00217079" w:rsidP="005043E4">
      <w:pPr>
        <w:pStyle w:val="Heading1"/>
        <w:rPr>
          <w:rFonts w:ascii="Times New Roman" w:hAnsi="Times New Roman" w:cs="Times New Roman"/>
        </w:rPr>
      </w:pPr>
      <w:r w:rsidRPr="00F358D9">
        <w:rPr>
          <w:rFonts w:ascii="Times New Roman" w:hAnsi="Times New Roman" w:cs="Times New Roman"/>
        </w:rPr>
        <w:t>CAR Unit Template</w:t>
      </w:r>
    </w:p>
    <w:p w14:paraId="2F5BA0D7" w14:textId="77777777" w:rsidR="00E74B05" w:rsidRDefault="00217079" w:rsidP="00E74B05">
      <w:pPr>
        <w:pStyle w:val="Heading2"/>
      </w:pPr>
      <w:r w:rsidRPr="00F358D9">
        <w:rPr>
          <w:rFonts w:ascii="Times New Roman" w:hAnsi="Times New Roman"/>
        </w:rPr>
        <w:t>Unit Title</w:t>
      </w:r>
      <w:r w:rsidR="00A47D00" w:rsidRPr="00F358D9">
        <w:rPr>
          <w:rFonts w:ascii="Times New Roman" w:hAnsi="Times New Roman"/>
        </w:rPr>
        <w:t>:</w:t>
      </w:r>
      <w:r w:rsidR="00993C56" w:rsidRPr="00F358D9">
        <w:rPr>
          <w:rFonts w:ascii="Times New Roman" w:hAnsi="Times New Roman"/>
        </w:rPr>
        <w:t xml:space="preserve"> </w:t>
      </w:r>
      <w:r w:rsidR="00E74B05">
        <w:rPr>
          <w:rFonts w:ascii="Times New Roman" w:eastAsia="Times New Roman" w:hAnsi="Times New Roman"/>
        </w:rPr>
        <w:t>ELA - Reflecting and Connecting with Narration - Unit 4 - Module A</w:t>
      </w:r>
    </w:p>
    <w:p w14:paraId="12AE012C" w14:textId="5EB107E3" w:rsidR="00A47D00" w:rsidRPr="00F358D9" w:rsidRDefault="00217079" w:rsidP="00993C56">
      <w:pPr>
        <w:pBdr>
          <w:bottom w:val="single" w:sz="4" w:space="1" w:color="auto"/>
        </w:pBdr>
        <w:shd w:val="clear" w:color="auto" w:fill="E2EFD9" w:themeFill="accent6" w:themeFillTint="33"/>
        <w:rPr>
          <w:rFonts w:ascii="Times New Roman" w:hAnsi="Times New Roman" w:cs="Times New Roman"/>
          <w:b/>
          <w:sz w:val="28"/>
          <w:szCs w:val="28"/>
        </w:rPr>
      </w:pPr>
      <w:r w:rsidRPr="00F358D9">
        <w:rPr>
          <w:rFonts w:ascii="Times New Roman" w:hAnsi="Times New Roman" w:cs="Times New Roman"/>
          <w:b/>
          <w:sz w:val="28"/>
          <w:szCs w:val="28"/>
        </w:rPr>
        <w:t>Grade level:</w:t>
      </w:r>
      <w:r w:rsidR="003F6042" w:rsidRPr="00F358D9">
        <w:rPr>
          <w:rFonts w:ascii="Times New Roman" w:hAnsi="Times New Roman" w:cs="Times New Roman"/>
          <w:b/>
          <w:sz w:val="28"/>
          <w:szCs w:val="28"/>
        </w:rPr>
        <w:t xml:space="preserve">  G</w:t>
      </w:r>
      <w:r w:rsidR="009C020E">
        <w:rPr>
          <w:rFonts w:ascii="Times New Roman" w:hAnsi="Times New Roman" w:cs="Times New Roman"/>
          <w:b/>
          <w:sz w:val="28"/>
          <w:szCs w:val="28"/>
        </w:rPr>
        <w:t>rade</w:t>
      </w:r>
      <w:r w:rsidR="00FB4E0C">
        <w:rPr>
          <w:rFonts w:ascii="Times New Roman" w:hAnsi="Times New Roman" w:cs="Times New Roman"/>
          <w:b/>
          <w:sz w:val="28"/>
          <w:szCs w:val="28"/>
        </w:rPr>
        <w:t xml:space="preserve"> </w:t>
      </w:r>
      <w:r w:rsidR="00E74B05">
        <w:rPr>
          <w:rFonts w:ascii="Times New Roman" w:hAnsi="Times New Roman" w:cs="Times New Roman"/>
          <w:b/>
          <w:sz w:val="28"/>
          <w:szCs w:val="28"/>
        </w:rPr>
        <w:t>8</w:t>
      </w:r>
    </w:p>
    <w:p w14:paraId="386FA74D" w14:textId="77777777" w:rsidR="00217079" w:rsidRPr="00F358D9" w:rsidRDefault="00217079" w:rsidP="00993C56">
      <w:pPr>
        <w:pBdr>
          <w:bottom w:val="single" w:sz="4" w:space="1" w:color="auto"/>
        </w:pBdr>
        <w:shd w:val="clear" w:color="auto" w:fill="E2EFD9" w:themeFill="accent6" w:themeFillTint="33"/>
        <w:spacing w:after="0"/>
        <w:rPr>
          <w:rFonts w:ascii="Times New Roman" w:hAnsi="Times New Roman" w:cs="Times New Roman"/>
          <w:b/>
          <w:sz w:val="28"/>
          <w:szCs w:val="28"/>
        </w:rPr>
      </w:pPr>
      <w:r w:rsidRPr="00F358D9">
        <w:rPr>
          <w:rFonts w:ascii="Times New Roman" w:hAnsi="Times New Roman" w:cs="Times New Roman"/>
          <w:b/>
          <w:sz w:val="28"/>
          <w:szCs w:val="28"/>
        </w:rPr>
        <w:t xml:space="preserve">Timeframe: </w:t>
      </w:r>
    </w:p>
    <w:p w14:paraId="1A1C4AB3" w14:textId="77777777" w:rsidR="00217079" w:rsidRPr="00F358D9" w:rsidRDefault="00217079" w:rsidP="00993C56">
      <w:pPr>
        <w:pStyle w:val="Heading2"/>
        <w:spacing w:before="0"/>
        <w:jc w:val="center"/>
        <w:rPr>
          <w:rFonts w:ascii="Times New Roman" w:hAnsi="Times New Roman"/>
        </w:rPr>
      </w:pPr>
      <w:r w:rsidRPr="00F358D9">
        <w:rPr>
          <w:rFonts w:ascii="Times New Roman" w:hAnsi="Times New Roman"/>
        </w:rPr>
        <w:t>Essential Questions</w:t>
      </w:r>
    </w:p>
    <w:p w14:paraId="721AAD4C" w14:textId="2102CBDD" w:rsidR="001040F5" w:rsidRPr="00F358D9" w:rsidRDefault="001040F5" w:rsidP="00D2140D">
      <w:pPr>
        <w:shd w:val="clear" w:color="auto" w:fill="FFFFFF" w:themeFill="background1"/>
        <w:rPr>
          <w:rFonts w:ascii="Times New Roman" w:hAnsi="Times New Roman" w:cs="Times New Roman"/>
          <w:i/>
        </w:rPr>
      </w:pPr>
    </w:p>
    <w:p w14:paraId="0353A572" w14:textId="77777777" w:rsidR="002E2912" w:rsidRPr="00F358D9" w:rsidRDefault="002E2912" w:rsidP="00D2140D">
      <w:pPr>
        <w:shd w:val="clear" w:color="auto" w:fill="FFFFFF" w:themeFill="background1"/>
        <w:rPr>
          <w:rFonts w:ascii="Times New Roman" w:hAnsi="Times New Roman" w:cs="Times New Roman"/>
          <w:i/>
        </w:rPr>
      </w:pPr>
    </w:p>
    <w:p w14:paraId="69D59261" w14:textId="77777777" w:rsidR="00217079" w:rsidRPr="00F358D9" w:rsidRDefault="00217079" w:rsidP="00993C56">
      <w:pPr>
        <w:pStyle w:val="Heading2"/>
        <w:jc w:val="center"/>
        <w:rPr>
          <w:rFonts w:ascii="Times New Roman" w:hAnsi="Times New Roman"/>
        </w:rPr>
      </w:pPr>
      <w:r w:rsidRPr="00F358D9">
        <w:rPr>
          <w:rFonts w:ascii="Times New Roman" w:hAnsi="Times New Roman"/>
        </w:rPr>
        <w:t>Standards</w:t>
      </w:r>
    </w:p>
    <w:p w14:paraId="6B59EEAC" w14:textId="486C9CBC" w:rsidR="007A3CBD" w:rsidRDefault="00217079" w:rsidP="009C020E">
      <w:pPr>
        <w:pStyle w:val="Heading3"/>
        <w:rPr>
          <w:rFonts w:ascii="Times New Roman" w:hAnsi="Times New Roman"/>
        </w:rPr>
      </w:pPr>
      <w:r w:rsidRPr="00F358D9">
        <w:rPr>
          <w:rFonts w:ascii="Times New Roman" w:hAnsi="Times New Roman"/>
        </w:rPr>
        <w:t>Standards</w:t>
      </w:r>
      <w:r w:rsidR="00AE60F0" w:rsidRPr="00F358D9">
        <w:rPr>
          <w:rFonts w:ascii="Times New Roman" w:hAnsi="Times New Roman"/>
        </w:rPr>
        <w:t xml:space="preserve"> </w:t>
      </w:r>
      <w:r w:rsidRPr="00F358D9">
        <w:rPr>
          <w:rFonts w:ascii="Times New Roman" w:hAnsi="Times New Roman"/>
        </w:rPr>
        <w:t>(Taught and Assessed)</w:t>
      </w:r>
    </w:p>
    <w:p w14:paraId="09C5B523" w14:textId="77777777" w:rsidR="00640CD6" w:rsidRPr="00640CD6" w:rsidRDefault="00640CD6" w:rsidP="00640CD6">
      <w:bookmarkStart w:id="0" w:name="_GoBack"/>
      <w:bookmarkEnd w:id="0"/>
    </w:p>
    <w:p w14:paraId="5D5132E1" w14:textId="77777777" w:rsidR="00E74B05" w:rsidRDefault="00E74B05" w:rsidP="00E74B05">
      <w:pPr>
        <w:pStyle w:val="Standard"/>
        <w:spacing w:after="20"/>
      </w:pPr>
      <w:r>
        <w:rPr>
          <w:rFonts w:ascii="Times New Roman" w:eastAsia="Times New Roman" w:hAnsi="Times New Roman" w:cs="Times New Roman"/>
          <w:b/>
          <w:color w:val="000000"/>
          <w:sz w:val="24"/>
          <w:szCs w:val="24"/>
        </w:rPr>
        <w:t>RL.8.9.</w:t>
      </w:r>
      <w:r>
        <w:rPr>
          <w:rFonts w:ascii="Times New Roman" w:eastAsia="Times New Roman" w:hAnsi="Times New Roman" w:cs="Times New Roman"/>
          <w:color w:val="000000"/>
          <w:sz w:val="24"/>
          <w:szCs w:val="24"/>
        </w:rPr>
        <w:t xml:space="preserve"> Analyze and reflect on (e.g. practical knowledge, historical/cultural context, and background knowledge) how a modern work of fiction draws on themes, patterns of events, or character types from myths, traditional stories, or religious works such as the Bible, including describing how the material is rendered new.</w:t>
      </w:r>
    </w:p>
    <w:p w14:paraId="0F19C28D" w14:textId="77777777" w:rsidR="00E74B05" w:rsidRDefault="00E74B05" w:rsidP="00E74B05">
      <w:pPr>
        <w:pStyle w:val="Standard"/>
        <w:spacing w:after="20"/>
      </w:pPr>
      <w:r>
        <w:rPr>
          <w:rFonts w:ascii="Times New Roman" w:eastAsia="Times New Roman" w:hAnsi="Times New Roman" w:cs="Times New Roman"/>
          <w:b/>
          <w:color w:val="000000"/>
          <w:sz w:val="24"/>
          <w:szCs w:val="24"/>
        </w:rPr>
        <w:t xml:space="preserve">RI.8.3. </w:t>
      </w:r>
      <w:r>
        <w:rPr>
          <w:rFonts w:ascii="Times New Roman" w:eastAsia="Times New Roman" w:hAnsi="Times New Roman" w:cs="Times New Roman"/>
          <w:color w:val="000000"/>
          <w:sz w:val="24"/>
          <w:szCs w:val="24"/>
        </w:rPr>
        <w:t>Analyze how a text makes connections among and distinctions between individuals, ideas, or events (e.g., through comparisons, analogies, or categories).</w:t>
      </w:r>
    </w:p>
    <w:p w14:paraId="6A494268" w14:textId="77777777" w:rsidR="00E74B05" w:rsidRDefault="00E74B05" w:rsidP="00E74B05">
      <w:pPr>
        <w:pStyle w:val="Standard"/>
        <w:spacing w:after="20"/>
      </w:pPr>
      <w:r>
        <w:rPr>
          <w:rFonts w:ascii="Times New Roman" w:eastAsia="Times New Roman" w:hAnsi="Times New Roman" w:cs="Times New Roman"/>
          <w:b/>
          <w:color w:val="000000"/>
          <w:sz w:val="24"/>
          <w:szCs w:val="24"/>
        </w:rPr>
        <w:t>RI.8.9.</w:t>
      </w:r>
      <w:r>
        <w:rPr>
          <w:rFonts w:ascii="Times New Roman" w:eastAsia="Times New Roman" w:hAnsi="Times New Roman" w:cs="Times New Roman"/>
          <w:color w:val="000000"/>
          <w:sz w:val="24"/>
          <w:szCs w:val="24"/>
        </w:rPr>
        <w:t xml:space="preserve"> Analyze and reflect on (e.g. practical knowledge, historical/cultural context, and background knowledge) two or more texts that provide conflicting information on the same topic and identify where the texts disagree on matters of fact or interpretation.</w:t>
      </w:r>
    </w:p>
    <w:p w14:paraId="52D8AF38" w14:textId="35DE9202" w:rsidR="00E47D15" w:rsidRPr="00D352B7" w:rsidRDefault="00E47D15" w:rsidP="00E47D15">
      <w:pPr>
        <w:tabs>
          <w:tab w:val="left" w:pos="2329"/>
        </w:tabs>
        <w:rPr>
          <w:rFonts w:ascii="Times New Roman" w:hAnsi="Times New Roman" w:cs="Times New Roman"/>
          <w:sz w:val="24"/>
          <w:szCs w:val="24"/>
        </w:rPr>
      </w:pPr>
    </w:p>
    <w:p w14:paraId="6E6D4FEB" w14:textId="4AC9EB8A" w:rsidR="000F6055" w:rsidRPr="00F358D9" w:rsidRDefault="00217079" w:rsidP="004405D2">
      <w:pPr>
        <w:pStyle w:val="Heading3"/>
        <w:rPr>
          <w:rFonts w:ascii="Times New Roman" w:hAnsi="Times New Roman"/>
        </w:rPr>
      </w:pPr>
      <w:r w:rsidRPr="00F358D9">
        <w:rPr>
          <w:rFonts w:ascii="Times New Roman" w:hAnsi="Times New Roman"/>
        </w:rPr>
        <w:t>Highlighted Career Ready Practices</w:t>
      </w:r>
      <w:r w:rsidR="000F6055" w:rsidRPr="00F358D9">
        <w:rPr>
          <w:rFonts w:ascii="Times New Roman" w:hAnsi="Times New Roman"/>
        </w:rPr>
        <w:t xml:space="preserve"> and 21</w:t>
      </w:r>
      <w:r w:rsidR="000F6055" w:rsidRPr="00F358D9">
        <w:rPr>
          <w:rFonts w:ascii="Times New Roman" w:hAnsi="Times New Roman"/>
          <w:vertAlign w:val="superscript"/>
        </w:rPr>
        <w:t>st</w:t>
      </w:r>
      <w:r w:rsidR="000F6055" w:rsidRPr="00F358D9">
        <w:rPr>
          <w:rFonts w:ascii="Times New Roman" w:hAnsi="Times New Roman"/>
        </w:rPr>
        <w:t xml:space="preserve"> Century Themes/Skills</w:t>
      </w:r>
    </w:p>
    <w:p w14:paraId="7C053A6D" w14:textId="77777777" w:rsidR="000F6055" w:rsidRPr="009C020E" w:rsidRDefault="000F6055" w:rsidP="009C020E"/>
    <w:p w14:paraId="7939C2DE" w14:textId="1844D6E7" w:rsidR="00196E59" w:rsidRDefault="00993C56" w:rsidP="0046705E">
      <w:pPr>
        <w:pStyle w:val="Heading3"/>
        <w:rPr>
          <w:rFonts w:ascii="Times New Roman" w:hAnsi="Times New Roman"/>
        </w:rPr>
      </w:pPr>
      <w:r w:rsidRPr="00F358D9">
        <w:rPr>
          <w:rFonts w:ascii="Times New Roman" w:hAnsi="Times New Roman"/>
        </w:rPr>
        <w:t>Social-Emotional Learning Competencies</w:t>
      </w:r>
    </w:p>
    <w:p w14:paraId="3D8B37A2" w14:textId="20E21B8B" w:rsidR="0046705E" w:rsidRPr="0046705E" w:rsidRDefault="0046705E" w:rsidP="0046705E">
      <w:r>
        <w:br w:type="page"/>
      </w:r>
    </w:p>
    <w:p w14:paraId="7AF2FEFF" w14:textId="77777777" w:rsidR="00217079" w:rsidRPr="00F358D9" w:rsidRDefault="00217079" w:rsidP="00993C56">
      <w:pPr>
        <w:pStyle w:val="Heading2"/>
        <w:jc w:val="center"/>
        <w:rPr>
          <w:rFonts w:ascii="Times New Roman" w:hAnsi="Times New Roman"/>
        </w:rPr>
      </w:pPr>
      <w:r w:rsidRPr="00F358D9">
        <w:rPr>
          <w:rFonts w:ascii="Times New Roman" w:hAnsi="Times New Roman"/>
        </w:rPr>
        <w:lastRenderedPageBreak/>
        <w:t>Instructional Plan</w:t>
      </w:r>
    </w:p>
    <w:p w14:paraId="572D780B" w14:textId="77777777" w:rsidR="00217079" w:rsidRPr="00F358D9" w:rsidRDefault="00217079" w:rsidP="00217079">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Pre-Assessment and Reflection</w:t>
      </w:r>
      <w:r w:rsidR="00A36E5D"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Pre-assessment and reflection"/>
      </w:tblPr>
      <w:tblGrid>
        <w:gridCol w:w="7101"/>
        <w:gridCol w:w="7101"/>
      </w:tblGrid>
      <w:tr w:rsidR="00217079" w:rsidRPr="00F358D9" w14:paraId="280000B7" w14:textId="77777777" w:rsidTr="00751F34">
        <w:trPr>
          <w:trHeight w:val="449"/>
          <w:tblHeader/>
        </w:trPr>
        <w:tc>
          <w:tcPr>
            <w:tcW w:w="7101" w:type="dxa"/>
            <w:shd w:val="clear" w:color="auto" w:fill="E2EFD9" w:themeFill="accent6" w:themeFillTint="33"/>
          </w:tcPr>
          <w:p w14:paraId="06631E22" w14:textId="77777777" w:rsidR="00217079" w:rsidRPr="00F358D9" w:rsidRDefault="00753EDB" w:rsidP="00217079">
            <w:pPr>
              <w:rPr>
                <w:rFonts w:ascii="Times New Roman" w:hAnsi="Times New Roman" w:cs="Times New Roman"/>
                <w:b/>
                <w:sz w:val="24"/>
                <w:szCs w:val="24"/>
              </w:rPr>
            </w:pPr>
            <w:r w:rsidRPr="00F358D9">
              <w:rPr>
                <w:rFonts w:ascii="Times New Roman" w:hAnsi="Times New Roman" w:cs="Times New Roman"/>
                <w:b/>
                <w:sz w:val="24"/>
                <w:szCs w:val="24"/>
              </w:rPr>
              <w:t>Pre-Assessment</w:t>
            </w:r>
          </w:p>
        </w:tc>
        <w:tc>
          <w:tcPr>
            <w:tcW w:w="7101" w:type="dxa"/>
            <w:shd w:val="clear" w:color="auto" w:fill="E2EFD9" w:themeFill="accent6" w:themeFillTint="33"/>
          </w:tcPr>
          <w:p w14:paraId="2387B38D" w14:textId="4ACAB096" w:rsidR="00217079" w:rsidRPr="00F358D9" w:rsidRDefault="002E2912" w:rsidP="00217079">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17079" w:rsidRPr="00F358D9" w14:paraId="579C2243" w14:textId="77777777" w:rsidTr="00751F34">
        <w:trPr>
          <w:trHeight w:val="774"/>
        </w:trPr>
        <w:tc>
          <w:tcPr>
            <w:tcW w:w="7101" w:type="dxa"/>
          </w:tcPr>
          <w:p w14:paraId="232833D0" w14:textId="32E6F660" w:rsidR="00217079" w:rsidRPr="00F358D9" w:rsidRDefault="00217079" w:rsidP="004A3C78">
            <w:pPr>
              <w:rPr>
                <w:rFonts w:ascii="Times New Roman" w:hAnsi="Times New Roman" w:cs="Times New Roman"/>
                <w:i/>
                <w:sz w:val="24"/>
                <w:szCs w:val="24"/>
              </w:rPr>
            </w:pPr>
          </w:p>
        </w:tc>
        <w:tc>
          <w:tcPr>
            <w:tcW w:w="7101" w:type="dxa"/>
          </w:tcPr>
          <w:p w14:paraId="58588967" w14:textId="61869D09" w:rsidR="00217079" w:rsidRPr="00F358D9" w:rsidRDefault="00217079" w:rsidP="004A3C78">
            <w:pPr>
              <w:rPr>
                <w:rFonts w:ascii="Times New Roman" w:hAnsi="Times New Roman" w:cs="Times New Roman"/>
                <w:sz w:val="24"/>
                <w:szCs w:val="24"/>
              </w:rPr>
            </w:pPr>
          </w:p>
        </w:tc>
      </w:tr>
    </w:tbl>
    <w:p w14:paraId="1BDB491F" w14:textId="77777777" w:rsidR="00A47D00" w:rsidRPr="00F358D9" w:rsidRDefault="00A47D00" w:rsidP="002E2912">
      <w:pPr>
        <w:spacing w:after="0"/>
        <w:rPr>
          <w:rFonts w:ascii="Times New Roman" w:hAnsi="Times New Roman" w:cs="Times New Roman"/>
        </w:rPr>
      </w:pPr>
    </w:p>
    <w:p w14:paraId="4690E980" w14:textId="77777777" w:rsidR="00A36E5D" w:rsidRPr="00F358D9" w:rsidRDefault="00AE7BAB"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Student Learning Objectives</w:t>
      </w:r>
      <w:r w:rsidR="004A3C78" w:rsidRPr="00F358D9">
        <w:rPr>
          <w:rFonts w:ascii="Times New Roman" w:hAnsi="Times New Roman" w:cs="Times New Roman"/>
          <w:color w:val="auto"/>
          <w:sz w:val="22"/>
          <w:szCs w:val="22"/>
        </w:rPr>
        <w:t xml:space="preserve"> (SLO)</w:t>
      </w:r>
      <w:r w:rsidRPr="00F358D9">
        <w:rPr>
          <w:rFonts w:ascii="Times New Roman" w:hAnsi="Times New Roman" w:cs="Times New Roman"/>
          <w:color w:val="auto"/>
          <w:sz w:val="22"/>
          <w:szCs w:val="22"/>
        </w:rPr>
        <w:t>, Strategies, Formative Assessment, Activities and Resources</w:t>
      </w:r>
      <w:r w:rsidR="00A36E5D" w:rsidRPr="00F358D9">
        <w:rPr>
          <w:rFonts w:ascii="Times New Roman" w:hAnsi="Times New Roman" w:cs="Times New Roman"/>
          <w:color w:val="auto"/>
          <w:sz w:val="22"/>
          <w:szCs w:val="22"/>
        </w:rPr>
        <w:t xml:space="preserve"> (add rows as needed)</w:t>
      </w:r>
    </w:p>
    <w:tbl>
      <w:tblPr>
        <w:tblStyle w:val="TableGrid"/>
        <w:tblW w:w="0" w:type="auto"/>
        <w:tblLook w:val="0420" w:firstRow="1" w:lastRow="0" w:firstColumn="0" w:lastColumn="0" w:noHBand="0" w:noVBand="1"/>
        <w:tblDescription w:val="Student learning objectives, student strategies, formative assessment, resources/activities, and reflection"/>
      </w:tblPr>
      <w:tblGrid>
        <w:gridCol w:w="2878"/>
        <w:gridCol w:w="2878"/>
        <w:gridCol w:w="2878"/>
        <w:gridCol w:w="2878"/>
        <w:gridCol w:w="2703"/>
      </w:tblGrid>
      <w:tr w:rsidR="00A36E5D" w:rsidRPr="00F358D9" w14:paraId="07A90E0B" w14:textId="77777777" w:rsidTr="00751F34">
        <w:trPr>
          <w:tblHeader/>
        </w:trPr>
        <w:tc>
          <w:tcPr>
            <w:tcW w:w="2878" w:type="dxa"/>
            <w:shd w:val="clear" w:color="auto" w:fill="E2EFD9" w:themeFill="accent6" w:themeFillTint="33"/>
          </w:tcPr>
          <w:p w14:paraId="405AB907"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SLO – WALT</w:t>
            </w:r>
          </w:p>
          <w:p w14:paraId="7379201A" w14:textId="77777777" w:rsidR="00A36E5D" w:rsidRPr="00F358D9" w:rsidRDefault="00A36E5D" w:rsidP="00A47D00">
            <w:pPr>
              <w:spacing w:after="240"/>
              <w:rPr>
                <w:rFonts w:ascii="Times New Roman" w:hAnsi="Times New Roman" w:cs="Times New Roman"/>
                <w:sz w:val="24"/>
                <w:szCs w:val="24"/>
              </w:rPr>
            </w:pPr>
            <w:r w:rsidRPr="00F358D9">
              <w:rPr>
                <w:rFonts w:ascii="Times New Roman" w:hAnsi="Times New Roman" w:cs="Times New Roman"/>
                <w:b/>
                <w:sz w:val="24"/>
                <w:szCs w:val="24"/>
              </w:rPr>
              <w:t>We are learning to/that</w:t>
            </w:r>
          </w:p>
        </w:tc>
        <w:tc>
          <w:tcPr>
            <w:tcW w:w="2878" w:type="dxa"/>
            <w:shd w:val="clear" w:color="auto" w:fill="E2EFD9" w:themeFill="accent6" w:themeFillTint="33"/>
          </w:tcPr>
          <w:p w14:paraId="08D1682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Student Strategies</w:t>
            </w:r>
          </w:p>
        </w:tc>
        <w:tc>
          <w:tcPr>
            <w:tcW w:w="2878" w:type="dxa"/>
            <w:shd w:val="clear" w:color="auto" w:fill="E2EFD9" w:themeFill="accent6" w:themeFillTint="33"/>
          </w:tcPr>
          <w:p w14:paraId="6494760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Formative Assessment</w:t>
            </w:r>
          </w:p>
        </w:tc>
        <w:tc>
          <w:tcPr>
            <w:tcW w:w="2878" w:type="dxa"/>
            <w:shd w:val="clear" w:color="auto" w:fill="E2EFD9" w:themeFill="accent6" w:themeFillTint="33"/>
          </w:tcPr>
          <w:p w14:paraId="2E7FF129"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Activities and Resources</w:t>
            </w:r>
          </w:p>
        </w:tc>
        <w:tc>
          <w:tcPr>
            <w:tcW w:w="2703" w:type="dxa"/>
            <w:shd w:val="clear" w:color="auto" w:fill="E2EFD9" w:themeFill="accent6" w:themeFillTint="33"/>
          </w:tcPr>
          <w:p w14:paraId="7D5381D7" w14:textId="020AA69C" w:rsidR="00A36E5D" w:rsidRPr="00F358D9" w:rsidRDefault="000F6055" w:rsidP="000F6055">
            <w:pPr>
              <w:spacing w:after="240"/>
              <w:rPr>
                <w:rFonts w:ascii="Times New Roman" w:hAnsi="Times New Roman" w:cs="Times New Roman"/>
                <w:b/>
                <w:sz w:val="24"/>
                <w:szCs w:val="24"/>
              </w:rPr>
            </w:pPr>
            <w:r w:rsidRPr="00F358D9">
              <w:rPr>
                <w:rFonts w:ascii="Times New Roman" w:hAnsi="Times New Roman" w:cs="Times New Roman"/>
                <w:b/>
                <w:sz w:val="24"/>
                <w:szCs w:val="24"/>
              </w:rPr>
              <w:t xml:space="preserve">Modifications </w:t>
            </w:r>
            <w:r w:rsidR="00993C56" w:rsidRPr="00F358D9">
              <w:rPr>
                <w:rFonts w:ascii="Times New Roman" w:hAnsi="Times New Roman" w:cs="Times New Roman"/>
                <w:b/>
                <w:sz w:val="24"/>
                <w:szCs w:val="24"/>
              </w:rPr>
              <w:t>(ELL, Special</w:t>
            </w:r>
            <w:r w:rsidRPr="00F358D9">
              <w:rPr>
                <w:rFonts w:ascii="Times New Roman" w:hAnsi="Times New Roman" w:cs="Times New Roman"/>
                <w:b/>
                <w:sz w:val="24"/>
                <w:szCs w:val="24"/>
              </w:rPr>
              <w:t xml:space="preserve"> Education, Gifted, At-risk of F</w:t>
            </w:r>
            <w:r w:rsidR="00993C56"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00993C56"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Pr="00F358D9">
              <w:rPr>
                <w:rFonts w:ascii="Times New Roman" w:hAnsi="Times New Roman" w:cs="Times New Roman"/>
                <w:b/>
                <w:sz w:val="24"/>
                <w:szCs w:val="24"/>
              </w:rPr>
              <w:t>and Reflections</w:t>
            </w:r>
          </w:p>
        </w:tc>
      </w:tr>
      <w:tr w:rsidR="00E74B05" w:rsidRPr="00F358D9" w14:paraId="473F63F0" w14:textId="77777777" w:rsidTr="00751F34">
        <w:trPr>
          <w:trHeight w:val="1349"/>
        </w:trPr>
        <w:tc>
          <w:tcPr>
            <w:tcW w:w="2878" w:type="dxa"/>
          </w:tcPr>
          <w:p w14:paraId="7B8C7610" w14:textId="0EF15096" w:rsidR="00E74B05" w:rsidRPr="00CD2B3C" w:rsidRDefault="00E74B05" w:rsidP="00E74B05">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RL.8.9. - WALT </w:t>
            </w:r>
            <w:r>
              <w:rPr>
                <w:rFonts w:ascii="Times New Roman" w:eastAsia="Times New Roman" w:hAnsi="Times New Roman" w:cs="Times New Roman"/>
                <w:color w:val="000000"/>
                <w:sz w:val="24"/>
                <w:szCs w:val="24"/>
              </w:rPr>
              <w:t>modern works create new meaning by drawing on older texts</w:t>
            </w:r>
          </w:p>
        </w:tc>
        <w:tc>
          <w:tcPr>
            <w:tcW w:w="2878" w:type="dxa"/>
          </w:tcPr>
          <w:p w14:paraId="569A3B3F" w14:textId="34B37ECD" w:rsidR="00E74B05" w:rsidRPr="00CD2B3C" w:rsidRDefault="00E74B05" w:rsidP="00E74B05">
            <w:pPr>
              <w:spacing w:after="240"/>
              <w:rPr>
                <w:rFonts w:ascii="Times New Roman" w:hAnsi="Times New Roman" w:cs="Times New Roman"/>
                <w:sz w:val="24"/>
                <w:szCs w:val="24"/>
              </w:rPr>
            </w:pPr>
          </w:p>
        </w:tc>
        <w:tc>
          <w:tcPr>
            <w:tcW w:w="2878" w:type="dxa"/>
          </w:tcPr>
          <w:p w14:paraId="75DFCE67" w14:textId="7463D371" w:rsidR="00E74B05" w:rsidRPr="00CD2B3C" w:rsidRDefault="00E74B05" w:rsidP="00E74B05">
            <w:pPr>
              <w:spacing w:after="240"/>
              <w:rPr>
                <w:rFonts w:ascii="Times New Roman" w:hAnsi="Times New Roman" w:cs="Times New Roman"/>
                <w:sz w:val="24"/>
                <w:szCs w:val="24"/>
              </w:rPr>
            </w:pPr>
          </w:p>
        </w:tc>
        <w:tc>
          <w:tcPr>
            <w:tcW w:w="2878" w:type="dxa"/>
          </w:tcPr>
          <w:p w14:paraId="25FE428D" w14:textId="3286B1E8" w:rsidR="00E74B05" w:rsidRPr="00CD2B3C" w:rsidRDefault="00E74B05" w:rsidP="00E74B05">
            <w:pPr>
              <w:spacing w:after="240"/>
              <w:rPr>
                <w:rFonts w:ascii="Times New Roman" w:hAnsi="Times New Roman" w:cs="Times New Roman"/>
                <w:sz w:val="24"/>
                <w:szCs w:val="24"/>
              </w:rPr>
            </w:pPr>
          </w:p>
        </w:tc>
        <w:tc>
          <w:tcPr>
            <w:tcW w:w="2703" w:type="dxa"/>
          </w:tcPr>
          <w:p w14:paraId="264BDBE3" w14:textId="7EFFB319" w:rsidR="00E74B05" w:rsidRPr="00CD2B3C" w:rsidRDefault="00E74B05" w:rsidP="00E74B05">
            <w:pPr>
              <w:spacing w:after="240"/>
              <w:rPr>
                <w:rFonts w:ascii="Times New Roman" w:hAnsi="Times New Roman" w:cs="Times New Roman"/>
                <w:sz w:val="24"/>
                <w:szCs w:val="24"/>
              </w:rPr>
            </w:pPr>
          </w:p>
        </w:tc>
      </w:tr>
      <w:tr w:rsidR="00E74B05" w:rsidRPr="00F358D9" w14:paraId="437CDEA2" w14:textId="77777777" w:rsidTr="00751F34">
        <w:trPr>
          <w:trHeight w:val="1349"/>
        </w:trPr>
        <w:tc>
          <w:tcPr>
            <w:tcW w:w="2878" w:type="dxa"/>
          </w:tcPr>
          <w:p w14:paraId="05FF65C5" w14:textId="5AAD5246" w:rsidR="00E74B05" w:rsidRPr="00CD2B3C" w:rsidRDefault="00E74B05" w:rsidP="00E74B05">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RL.8.9. - WALT </w:t>
            </w:r>
            <w:r>
              <w:rPr>
                <w:rFonts w:ascii="Times New Roman" w:eastAsia="Times New Roman" w:hAnsi="Times New Roman" w:cs="Times New Roman"/>
                <w:color w:val="000000"/>
                <w:sz w:val="24"/>
                <w:szCs w:val="24"/>
              </w:rPr>
              <w:t>analyze and reflect on how a modern work of fiction draws on themes, patterns of events, or character types from myths, traditional stories, or religious works such as the Bible</w:t>
            </w:r>
          </w:p>
        </w:tc>
        <w:tc>
          <w:tcPr>
            <w:tcW w:w="2878" w:type="dxa"/>
          </w:tcPr>
          <w:p w14:paraId="31EFE459" w14:textId="77777777" w:rsidR="00E74B05" w:rsidRPr="00CD2B3C" w:rsidRDefault="00E74B05" w:rsidP="00E74B05">
            <w:pPr>
              <w:spacing w:after="240"/>
              <w:rPr>
                <w:rFonts w:ascii="Times New Roman" w:hAnsi="Times New Roman" w:cs="Times New Roman"/>
                <w:sz w:val="24"/>
                <w:szCs w:val="24"/>
              </w:rPr>
            </w:pPr>
          </w:p>
        </w:tc>
        <w:tc>
          <w:tcPr>
            <w:tcW w:w="2878" w:type="dxa"/>
          </w:tcPr>
          <w:p w14:paraId="5B18037F" w14:textId="77777777" w:rsidR="00E74B05" w:rsidRPr="00CD2B3C" w:rsidRDefault="00E74B05" w:rsidP="00E74B05">
            <w:pPr>
              <w:spacing w:after="240"/>
              <w:rPr>
                <w:rFonts w:ascii="Times New Roman" w:hAnsi="Times New Roman" w:cs="Times New Roman"/>
                <w:sz w:val="24"/>
                <w:szCs w:val="24"/>
              </w:rPr>
            </w:pPr>
          </w:p>
        </w:tc>
        <w:tc>
          <w:tcPr>
            <w:tcW w:w="2878" w:type="dxa"/>
          </w:tcPr>
          <w:p w14:paraId="434AFED2" w14:textId="77777777" w:rsidR="00E74B05" w:rsidRPr="00CD2B3C" w:rsidRDefault="00E74B05" w:rsidP="00E74B05">
            <w:pPr>
              <w:spacing w:after="240"/>
              <w:rPr>
                <w:rFonts w:ascii="Times New Roman" w:hAnsi="Times New Roman" w:cs="Times New Roman"/>
                <w:sz w:val="24"/>
                <w:szCs w:val="24"/>
              </w:rPr>
            </w:pPr>
          </w:p>
        </w:tc>
        <w:tc>
          <w:tcPr>
            <w:tcW w:w="2703" w:type="dxa"/>
          </w:tcPr>
          <w:p w14:paraId="2F1E9668" w14:textId="77777777" w:rsidR="00E74B05" w:rsidRPr="00CD2B3C" w:rsidRDefault="00E74B05" w:rsidP="00E74B05">
            <w:pPr>
              <w:spacing w:after="240"/>
              <w:rPr>
                <w:rFonts w:ascii="Times New Roman" w:hAnsi="Times New Roman" w:cs="Times New Roman"/>
                <w:sz w:val="24"/>
                <w:szCs w:val="24"/>
              </w:rPr>
            </w:pPr>
          </w:p>
        </w:tc>
      </w:tr>
      <w:tr w:rsidR="00E74B05" w:rsidRPr="00F358D9" w14:paraId="39947D2E" w14:textId="77777777" w:rsidTr="00751F34">
        <w:trPr>
          <w:trHeight w:val="1349"/>
        </w:trPr>
        <w:tc>
          <w:tcPr>
            <w:tcW w:w="2878" w:type="dxa"/>
          </w:tcPr>
          <w:p w14:paraId="463A21B8" w14:textId="77777777" w:rsidR="00E74B05" w:rsidRDefault="00E74B05" w:rsidP="00E74B05">
            <w:pPr>
              <w:pStyle w:val="Standard"/>
              <w:widowControl w:val="0"/>
            </w:pPr>
            <w:r>
              <w:rPr>
                <w:rFonts w:ascii="Times New Roman" w:eastAsia="Times New Roman" w:hAnsi="Times New Roman" w:cs="Times New Roman"/>
                <w:b/>
                <w:color w:val="000000"/>
                <w:sz w:val="24"/>
                <w:szCs w:val="24"/>
              </w:rPr>
              <w:lastRenderedPageBreak/>
              <w:t xml:space="preserve">RI.8.3. - WALT </w:t>
            </w:r>
            <w:r>
              <w:rPr>
                <w:rFonts w:ascii="Times New Roman" w:eastAsia="Times New Roman" w:hAnsi="Times New Roman" w:cs="Times New Roman"/>
                <w:color w:val="000000"/>
                <w:sz w:val="24"/>
                <w:szCs w:val="24"/>
              </w:rPr>
              <w:t>a text makes connections among individuals, ideas, and events through comparisons, analogies, or categories</w:t>
            </w:r>
          </w:p>
          <w:p w14:paraId="437F2DC1" w14:textId="2F99A8C2" w:rsidR="00E74B05" w:rsidRPr="00CD2B3C" w:rsidRDefault="00E74B05" w:rsidP="00E74B05">
            <w:pPr>
              <w:spacing w:after="240"/>
              <w:rPr>
                <w:rFonts w:ascii="Times New Roman" w:hAnsi="Times New Roman" w:cs="Times New Roman"/>
                <w:sz w:val="24"/>
                <w:szCs w:val="24"/>
              </w:rPr>
            </w:pPr>
          </w:p>
        </w:tc>
        <w:tc>
          <w:tcPr>
            <w:tcW w:w="2878" w:type="dxa"/>
          </w:tcPr>
          <w:p w14:paraId="010B0DB9" w14:textId="77777777" w:rsidR="00E74B05" w:rsidRPr="00CD2B3C" w:rsidRDefault="00E74B05" w:rsidP="00E74B05">
            <w:pPr>
              <w:spacing w:after="240"/>
              <w:rPr>
                <w:rFonts w:ascii="Times New Roman" w:hAnsi="Times New Roman" w:cs="Times New Roman"/>
                <w:sz w:val="24"/>
                <w:szCs w:val="24"/>
              </w:rPr>
            </w:pPr>
          </w:p>
        </w:tc>
        <w:tc>
          <w:tcPr>
            <w:tcW w:w="2878" w:type="dxa"/>
          </w:tcPr>
          <w:p w14:paraId="201A260F" w14:textId="77777777" w:rsidR="00E74B05" w:rsidRPr="00CD2B3C" w:rsidRDefault="00E74B05" w:rsidP="00E74B05">
            <w:pPr>
              <w:spacing w:after="240"/>
              <w:rPr>
                <w:rFonts w:ascii="Times New Roman" w:hAnsi="Times New Roman" w:cs="Times New Roman"/>
                <w:sz w:val="24"/>
                <w:szCs w:val="24"/>
              </w:rPr>
            </w:pPr>
          </w:p>
        </w:tc>
        <w:tc>
          <w:tcPr>
            <w:tcW w:w="2878" w:type="dxa"/>
          </w:tcPr>
          <w:p w14:paraId="2632DB9A" w14:textId="77777777" w:rsidR="00E74B05" w:rsidRPr="00CD2B3C" w:rsidRDefault="00E74B05" w:rsidP="00E74B05">
            <w:pPr>
              <w:spacing w:after="240"/>
              <w:rPr>
                <w:rFonts w:ascii="Times New Roman" w:hAnsi="Times New Roman" w:cs="Times New Roman"/>
                <w:sz w:val="24"/>
                <w:szCs w:val="24"/>
              </w:rPr>
            </w:pPr>
          </w:p>
        </w:tc>
        <w:tc>
          <w:tcPr>
            <w:tcW w:w="2703" w:type="dxa"/>
          </w:tcPr>
          <w:p w14:paraId="081F733C" w14:textId="77777777" w:rsidR="00E74B05" w:rsidRPr="00CD2B3C" w:rsidRDefault="00E74B05" w:rsidP="00E74B05">
            <w:pPr>
              <w:spacing w:after="240"/>
              <w:rPr>
                <w:rFonts w:ascii="Times New Roman" w:hAnsi="Times New Roman" w:cs="Times New Roman"/>
                <w:sz w:val="24"/>
                <w:szCs w:val="24"/>
              </w:rPr>
            </w:pPr>
          </w:p>
        </w:tc>
      </w:tr>
      <w:tr w:rsidR="00E74B05" w:rsidRPr="00F358D9" w14:paraId="1A31AF47" w14:textId="77777777" w:rsidTr="00751F34">
        <w:trPr>
          <w:trHeight w:val="1349"/>
        </w:trPr>
        <w:tc>
          <w:tcPr>
            <w:tcW w:w="2878" w:type="dxa"/>
          </w:tcPr>
          <w:p w14:paraId="10932EA2" w14:textId="3F2C64F6" w:rsidR="00E74B05" w:rsidRPr="00CD2B3C" w:rsidRDefault="00E74B05" w:rsidP="00E74B05">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RI.8.3 - WALT </w:t>
            </w:r>
            <w:r>
              <w:rPr>
                <w:rFonts w:ascii="Times New Roman" w:eastAsia="Times New Roman" w:hAnsi="Times New Roman" w:cs="Times New Roman"/>
                <w:color w:val="000000"/>
                <w:sz w:val="24"/>
                <w:szCs w:val="24"/>
              </w:rPr>
              <w:t>a text makes distinctions among individuals, ideas, or events through comparisons, analogies, or categories</w:t>
            </w:r>
          </w:p>
        </w:tc>
        <w:tc>
          <w:tcPr>
            <w:tcW w:w="2878" w:type="dxa"/>
          </w:tcPr>
          <w:p w14:paraId="7970C1A2" w14:textId="77777777" w:rsidR="00E74B05" w:rsidRPr="00CD2B3C" w:rsidRDefault="00E74B05" w:rsidP="00E74B05">
            <w:pPr>
              <w:spacing w:after="240"/>
              <w:rPr>
                <w:rFonts w:ascii="Times New Roman" w:hAnsi="Times New Roman" w:cs="Times New Roman"/>
                <w:sz w:val="24"/>
                <w:szCs w:val="24"/>
              </w:rPr>
            </w:pPr>
          </w:p>
        </w:tc>
        <w:tc>
          <w:tcPr>
            <w:tcW w:w="2878" w:type="dxa"/>
          </w:tcPr>
          <w:p w14:paraId="75C15A4F" w14:textId="77777777" w:rsidR="00E74B05" w:rsidRPr="00CD2B3C" w:rsidRDefault="00E74B05" w:rsidP="00E74B05">
            <w:pPr>
              <w:spacing w:after="240"/>
              <w:rPr>
                <w:rFonts w:ascii="Times New Roman" w:hAnsi="Times New Roman" w:cs="Times New Roman"/>
                <w:sz w:val="24"/>
                <w:szCs w:val="24"/>
              </w:rPr>
            </w:pPr>
          </w:p>
        </w:tc>
        <w:tc>
          <w:tcPr>
            <w:tcW w:w="2878" w:type="dxa"/>
          </w:tcPr>
          <w:p w14:paraId="15B28FA6" w14:textId="77777777" w:rsidR="00E74B05" w:rsidRPr="00CD2B3C" w:rsidRDefault="00E74B05" w:rsidP="00E74B05">
            <w:pPr>
              <w:spacing w:after="240"/>
              <w:rPr>
                <w:rFonts w:ascii="Times New Roman" w:hAnsi="Times New Roman" w:cs="Times New Roman"/>
                <w:sz w:val="24"/>
                <w:szCs w:val="24"/>
              </w:rPr>
            </w:pPr>
          </w:p>
        </w:tc>
        <w:tc>
          <w:tcPr>
            <w:tcW w:w="2703" w:type="dxa"/>
          </w:tcPr>
          <w:p w14:paraId="7E3D8C06" w14:textId="77777777" w:rsidR="00E74B05" w:rsidRPr="00CD2B3C" w:rsidRDefault="00E74B05" w:rsidP="00E74B05">
            <w:pPr>
              <w:spacing w:after="240"/>
              <w:rPr>
                <w:rFonts w:ascii="Times New Roman" w:hAnsi="Times New Roman" w:cs="Times New Roman"/>
                <w:sz w:val="24"/>
                <w:szCs w:val="24"/>
              </w:rPr>
            </w:pPr>
          </w:p>
        </w:tc>
      </w:tr>
      <w:tr w:rsidR="00E74B05" w:rsidRPr="00F358D9" w14:paraId="421D1D35" w14:textId="77777777" w:rsidTr="00751F34">
        <w:trPr>
          <w:trHeight w:val="1349"/>
        </w:trPr>
        <w:tc>
          <w:tcPr>
            <w:tcW w:w="2878" w:type="dxa"/>
          </w:tcPr>
          <w:p w14:paraId="2A75DCD6" w14:textId="252A1865" w:rsidR="00E74B05" w:rsidRPr="00CD2B3C" w:rsidRDefault="00E74B05" w:rsidP="00E74B05">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RI.8.3 - WALT </w:t>
            </w:r>
            <w:r>
              <w:rPr>
                <w:rFonts w:ascii="Times New Roman" w:eastAsia="Times New Roman" w:hAnsi="Times New Roman" w:cs="Times New Roman"/>
                <w:color w:val="000000"/>
                <w:sz w:val="24"/>
                <w:szCs w:val="24"/>
              </w:rPr>
              <w:t>analyze how a text makes connections among individuals, ideas, or events (e.g., through comparisons, analogies, or categories)</w:t>
            </w:r>
          </w:p>
        </w:tc>
        <w:tc>
          <w:tcPr>
            <w:tcW w:w="2878" w:type="dxa"/>
          </w:tcPr>
          <w:p w14:paraId="06A5CCCC" w14:textId="77777777" w:rsidR="00E74B05" w:rsidRPr="00CD2B3C" w:rsidRDefault="00E74B05" w:rsidP="00E74B05">
            <w:pPr>
              <w:spacing w:after="240"/>
              <w:rPr>
                <w:rFonts w:ascii="Times New Roman" w:hAnsi="Times New Roman" w:cs="Times New Roman"/>
                <w:sz w:val="24"/>
                <w:szCs w:val="24"/>
              </w:rPr>
            </w:pPr>
          </w:p>
        </w:tc>
        <w:tc>
          <w:tcPr>
            <w:tcW w:w="2878" w:type="dxa"/>
          </w:tcPr>
          <w:p w14:paraId="21AE536D" w14:textId="77777777" w:rsidR="00E74B05" w:rsidRPr="00CD2B3C" w:rsidRDefault="00E74B05" w:rsidP="00E74B05">
            <w:pPr>
              <w:spacing w:after="240"/>
              <w:rPr>
                <w:rFonts w:ascii="Times New Roman" w:hAnsi="Times New Roman" w:cs="Times New Roman"/>
                <w:sz w:val="24"/>
                <w:szCs w:val="24"/>
              </w:rPr>
            </w:pPr>
          </w:p>
        </w:tc>
        <w:tc>
          <w:tcPr>
            <w:tcW w:w="2878" w:type="dxa"/>
          </w:tcPr>
          <w:p w14:paraId="37C3419C" w14:textId="77777777" w:rsidR="00E74B05" w:rsidRPr="00CD2B3C" w:rsidRDefault="00E74B05" w:rsidP="00E74B05">
            <w:pPr>
              <w:spacing w:after="240"/>
              <w:rPr>
                <w:rFonts w:ascii="Times New Roman" w:hAnsi="Times New Roman" w:cs="Times New Roman"/>
                <w:sz w:val="24"/>
                <w:szCs w:val="24"/>
              </w:rPr>
            </w:pPr>
          </w:p>
        </w:tc>
        <w:tc>
          <w:tcPr>
            <w:tcW w:w="2703" w:type="dxa"/>
          </w:tcPr>
          <w:p w14:paraId="58B8BC50" w14:textId="77777777" w:rsidR="00E74B05" w:rsidRPr="00CD2B3C" w:rsidRDefault="00E74B05" w:rsidP="00E74B05">
            <w:pPr>
              <w:spacing w:after="240"/>
              <w:rPr>
                <w:rFonts w:ascii="Times New Roman" w:hAnsi="Times New Roman" w:cs="Times New Roman"/>
                <w:sz w:val="24"/>
                <w:szCs w:val="24"/>
              </w:rPr>
            </w:pPr>
          </w:p>
        </w:tc>
      </w:tr>
      <w:tr w:rsidR="00E74B05" w:rsidRPr="00F358D9" w14:paraId="7C2D7C45" w14:textId="77777777" w:rsidTr="00751F34">
        <w:trPr>
          <w:trHeight w:val="1349"/>
        </w:trPr>
        <w:tc>
          <w:tcPr>
            <w:tcW w:w="2878" w:type="dxa"/>
          </w:tcPr>
          <w:p w14:paraId="71F6536A" w14:textId="5AF6AB2A" w:rsidR="00E74B05" w:rsidRPr="00CD2B3C" w:rsidRDefault="00E74B05" w:rsidP="00E74B05">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RI.8.3 - WALT </w:t>
            </w:r>
            <w:r>
              <w:rPr>
                <w:rFonts w:ascii="Times New Roman" w:eastAsia="Times New Roman" w:hAnsi="Times New Roman" w:cs="Times New Roman"/>
                <w:color w:val="000000"/>
                <w:sz w:val="24"/>
                <w:szCs w:val="24"/>
              </w:rPr>
              <w:t>analyze how a text makes distinctions between individuals, ideas, or events (e.g., through comparisons, analogies, or categories)</w:t>
            </w:r>
          </w:p>
        </w:tc>
        <w:tc>
          <w:tcPr>
            <w:tcW w:w="2878" w:type="dxa"/>
          </w:tcPr>
          <w:p w14:paraId="11EB0F8F" w14:textId="77777777" w:rsidR="00E74B05" w:rsidRPr="00CD2B3C" w:rsidRDefault="00E74B05" w:rsidP="00E74B05">
            <w:pPr>
              <w:spacing w:after="240"/>
              <w:rPr>
                <w:rFonts w:ascii="Times New Roman" w:hAnsi="Times New Roman" w:cs="Times New Roman"/>
                <w:sz w:val="24"/>
                <w:szCs w:val="24"/>
              </w:rPr>
            </w:pPr>
          </w:p>
        </w:tc>
        <w:tc>
          <w:tcPr>
            <w:tcW w:w="2878" w:type="dxa"/>
          </w:tcPr>
          <w:p w14:paraId="01C092C8" w14:textId="77777777" w:rsidR="00E74B05" w:rsidRPr="00CD2B3C" w:rsidRDefault="00E74B05" w:rsidP="00E74B05">
            <w:pPr>
              <w:spacing w:after="240"/>
              <w:rPr>
                <w:rFonts w:ascii="Times New Roman" w:hAnsi="Times New Roman" w:cs="Times New Roman"/>
                <w:sz w:val="24"/>
                <w:szCs w:val="24"/>
              </w:rPr>
            </w:pPr>
          </w:p>
        </w:tc>
        <w:tc>
          <w:tcPr>
            <w:tcW w:w="2878" w:type="dxa"/>
          </w:tcPr>
          <w:p w14:paraId="53CBAE1D" w14:textId="77777777" w:rsidR="00E74B05" w:rsidRPr="00CD2B3C" w:rsidRDefault="00E74B05" w:rsidP="00E74B05">
            <w:pPr>
              <w:spacing w:after="240"/>
              <w:rPr>
                <w:rFonts w:ascii="Times New Roman" w:hAnsi="Times New Roman" w:cs="Times New Roman"/>
                <w:sz w:val="24"/>
                <w:szCs w:val="24"/>
              </w:rPr>
            </w:pPr>
          </w:p>
        </w:tc>
        <w:tc>
          <w:tcPr>
            <w:tcW w:w="2703" w:type="dxa"/>
          </w:tcPr>
          <w:p w14:paraId="47E375DD" w14:textId="77777777" w:rsidR="00E74B05" w:rsidRPr="00CD2B3C" w:rsidRDefault="00E74B05" w:rsidP="00E74B05">
            <w:pPr>
              <w:spacing w:after="240"/>
              <w:rPr>
                <w:rFonts w:ascii="Times New Roman" w:hAnsi="Times New Roman" w:cs="Times New Roman"/>
                <w:sz w:val="24"/>
                <w:szCs w:val="24"/>
              </w:rPr>
            </w:pPr>
          </w:p>
        </w:tc>
      </w:tr>
      <w:tr w:rsidR="00E74B05" w:rsidRPr="00F358D9" w14:paraId="191FF665" w14:textId="77777777" w:rsidTr="00751F34">
        <w:trPr>
          <w:trHeight w:val="1349"/>
        </w:trPr>
        <w:tc>
          <w:tcPr>
            <w:tcW w:w="2878" w:type="dxa"/>
          </w:tcPr>
          <w:p w14:paraId="4F481CF3" w14:textId="4411473E" w:rsidR="00E74B05" w:rsidRPr="00CD2B3C" w:rsidRDefault="00E74B05" w:rsidP="00E74B05">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RI.8.9 - WALT </w:t>
            </w:r>
            <w:r>
              <w:rPr>
                <w:rFonts w:ascii="Times New Roman" w:eastAsia="Times New Roman" w:hAnsi="Times New Roman" w:cs="Times New Roman"/>
                <w:color w:val="000000"/>
                <w:sz w:val="24"/>
                <w:szCs w:val="24"/>
              </w:rPr>
              <w:t>two or more texts can provide conflicting information on the same topic</w:t>
            </w:r>
          </w:p>
        </w:tc>
        <w:tc>
          <w:tcPr>
            <w:tcW w:w="2878" w:type="dxa"/>
          </w:tcPr>
          <w:p w14:paraId="1C8B8373" w14:textId="77777777" w:rsidR="00E74B05" w:rsidRPr="00CD2B3C" w:rsidRDefault="00E74B05" w:rsidP="00E74B05">
            <w:pPr>
              <w:spacing w:after="240"/>
              <w:rPr>
                <w:rFonts w:ascii="Times New Roman" w:hAnsi="Times New Roman" w:cs="Times New Roman"/>
                <w:sz w:val="24"/>
                <w:szCs w:val="24"/>
              </w:rPr>
            </w:pPr>
          </w:p>
        </w:tc>
        <w:tc>
          <w:tcPr>
            <w:tcW w:w="2878" w:type="dxa"/>
          </w:tcPr>
          <w:p w14:paraId="2F3E9F35" w14:textId="77777777" w:rsidR="00E74B05" w:rsidRPr="00CD2B3C" w:rsidRDefault="00E74B05" w:rsidP="00E74B05">
            <w:pPr>
              <w:spacing w:after="240"/>
              <w:rPr>
                <w:rFonts w:ascii="Times New Roman" w:hAnsi="Times New Roman" w:cs="Times New Roman"/>
                <w:sz w:val="24"/>
                <w:szCs w:val="24"/>
              </w:rPr>
            </w:pPr>
          </w:p>
        </w:tc>
        <w:tc>
          <w:tcPr>
            <w:tcW w:w="2878" w:type="dxa"/>
          </w:tcPr>
          <w:p w14:paraId="106E7239" w14:textId="77777777" w:rsidR="00E74B05" w:rsidRPr="00CD2B3C" w:rsidRDefault="00E74B05" w:rsidP="00E74B05">
            <w:pPr>
              <w:spacing w:after="240"/>
              <w:rPr>
                <w:rFonts w:ascii="Times New Roman" w:hAnsi="Times New Roman" w:cs="Times New Roman"/>
                <w:sz w:val="24"/>
                <w:szCs w:val="24"/>
              </w:rPr>
            </w:pPr>
          </w:p>
        </w:tc>
        <w:tc>
          <w:tcPr>
            <w:tcW w:w="2703" w:type="dxa"/>
          </w:tcPr>
          <w:p w14:paraId="7820B07F" w14:textId="77777777" w:rsidR="00E74B05" w:rsidRPr="00CD2B3C" w:rsidRDefault="00E74B05" w:rsidP="00E74B05">
            <w:pPr>
              <w:spacing w:after="240"/>
              <w:rPr>
                <w:rFonts w:ascii="Times New Roman" w:hAnsi="Times New Roman" w:cs="Times New Roman"/>
                <w:sz w:val="24"/>
                <w:szCs w:val="24"/>
              </w:rPr>
            </w:pPr>
          </w:p>
        </w:tc>
      </w:tr>
      <w:tr w:rsidR="00E74B05" w:rsidRPr="00F358D9" w14:paraId="297D2186" w14:textId="77777777" w:rsidTr="00751F34">
        <w:trPr>
          <w:trHeight w:val="1349"/>
        </w:trPr>
        <w:tc>
          <w:tcPr>
            <w:tcW w:w="2878" w:type="dxa"/>
          </w:tcPr>
          <w:p w14:paraId="7A3C36B6" w14:textId="65E6FF52" w:rsidR="00E74B05" w:rsidRPr="00CD2B3C" w:rsidRDefault="00E74B05" w:rsidP="00E74B05">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RI.8.9 - WALT </w:t>
            </w:r>
            <w:r>
              <w:rPr>
                <w:rFonts w:ascii="Times New Roman" w:eastAsia="Times New Roman" w:hAnsi="Times New Roman" w:cs="Times New Roman"/>
                <w:color w:val="000000"/>
                <w:sz w:val="24"/>
                <w:szCs w:val="24"/>
              </w:rPr>
              <w:t>texts can disagree on matters of fact or interpretation</w:t>
            </w:r>
          </w:p>
        </w:tc>
        <w:tc>
          <w:tcPr>
            <w:tcW w:w="2878" w:type="dxa"/>
          </w:tcPr>
          <w:p w14:paraId="730BE2E5" w14:textId="77777777" w:rsidR="00E74B05" w:rsidRPr="00CD2B3C" w:rsidRDefault="00E74B05" w:rsidP="00E74B05">
            <w:pPr>
              <w:spacing w:after="240"/>
              <w:rPr>
                <w:rFonts w:ascii="Times New Roman" w:hAnsi="Times New Roman" w:cs="Times New Roman"/>
                <w:sz w:val="24"/>
                <w:szCs w:val="24"/>
              </w:rPr>
            </w:pPr>
          </w:p>
        </w:tc>
        <w:tc>
          <w:tcPr>
            <w:tcW w:w="2878" w:type="dxa"/>
          </w:tcPr>
          <w:p w14:paraId="2A0C51EB" w14:textId="77777777" w:rsidR="00E74B05" w:rsidRPr="00CD2B3C" w:rsidRDefault="00E74B05" w:rsidP="00E74B05">
            <w:pPr>
              <w:spacing w:after="240"/>
              <w:rPr>
                <w:rFonts w:ascii="Times New Roman" w:hAnsi="Times New Roman" w:cs="Times New Roman"/>
                <w:sz w:val="24"/>
                <w:szCs w:val="24"/>
              </w:rPr>
            </w:pPr>
          </w:p>
        </w:tc>
        <w:tc>
          <w:tcPr>
            <w:tcW w:w="2878" w:type="dxa"/>
          </w:tcPr>
          <w:p w14:paraId="35AF7F69" w14:textId="77777777" w:rsidR="00E74B05" w:rsidRPr="00CD2B3C" w:rsidRDefault="00E74B05" w:rsidP="00E74B05">
            <w:pPr>
              <w:spacing w:after="240"/>
              <w:rPr>
                <w:rFonts w:ascii="Times New Roman" w:hAnsi="Times New Roman" w:cs="Times New Roman"/>
                <w:sz w:val="24"/>
                <w:szCs w:val="24"/>
              </w:rPr>
            </w:pPr>
          </w:p>
        </w:tc>
        <w:tc>
          <w:tcPr>
            <w:tcW w:w="2703" w:type="dxa"/>
          </w:tcPr>
          <w:p w14:paraId="28B7AD39" w14:textId="77777777" w:rsidR="00E74B05" w:rsidRPr="00CD2B3C" w:rsidRDefault="00E74B05" w:rsidP="00E74B05">
            <w:pPr>
              <w:spacing w:after="240"/>
              <w:rPr>
                <w:rFonts w:ascii="Times New Roman" w:hAnsi="Times New Roman" w:cs="Times New Roman"/>
                <w:sz w:val="24"/>
                <w:szCs w:val="24"/>
              </w:rPr>
            </w:pPr>
          </w:p>
        </w:tc>
      </w:tr>
      <w:tr w:rsidR="00E74B05" w:rsidRPr="00F358D9" w14:paraId="58734307" w14:textId="77777777" w:rsidTr="00751F34">
        <w:trPr>
          <w:trHeight w:val="1349"/>
        </w:trPr>
        <w:tc>
          <w:tcPr>
            <w:tcW w:w="2878" w:type="dxa"/>
          </w:tcPr>
          <w:p w14:paraId="58DC54B8" w14:textId="69DDD8E9" w:rsidR="00E74B05" w:rsidRPr="00CD2B3C" w:rsidRDefault="00E74B05" w:rsidP="00E74B05">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RI.8.9 - WALT </w:t>
            </w:r>
            <w:r>
              <w:rPr>
                <w:rFonts w:ascii="Times New Roman" w:eastAsia="Times New Roman" w:hAnsi="Times New Roman" w:cs="Times New Roman"/>
                <w:color w:val="000000"/>
                <w:sz w:val="24"/>
                <w:szCs w:val="24"/>
              </w:rPr>
              <w:t>analyze (e.g. practical knowledge, historical/cultural context, and background knowledge) two or more texts that provide conflicting information on the same topic</w:t>
            </w:r>
          </w:p>
        </w:tc>
        <w:tc>
          <w:tcPr>
            <w:tcW w:w="2878" w:type="dxa"/>
          </w:tcPr>
          <w:p w14:paraId="17AAF5DB" w14:textId="77777777" w:rsidR="00E74B05" w:rsidRPr="00CD2B3C" w:rsidRDefault="00E74B05" w:rsidP="00E74B05">
            <w:pPr>
              <w:spacing w:after="240"/>
              <w:rPr>
                <w:rFonts w:ascii="Times New Roman" w:hAnsi="Times New Roman" w:cs="Times New Roman"/>
                <w:sz w:val="24"/>
                <w:szCs w:val="24"/>
              </w:rPr>
            </w:pPr>
          </w:p>
        </w:tc>
        <w:tc>
          <w:tcPr>
            <w:tcW w:w="2878" w:type="dxa"/>
          </w:tcPr>
          <w:p w14:paraId="14A69253" w14:textId="77777777" w:rsidR="00E74B05" w:rsidRPr="00CD2B3C" w:rsidRDefault="00E74B05" w:rsidP="00E74B05">
            <w:pPr>
              <w:spacing w:after="240"/>
              <w:rPr>
                <w:rFonts w:ascii="Times New Roman" w:hAnsi="Times New Roman" w:cs="Times New Roman"/>
                <w:sz w:val="24"/>
                <w:szCs w:val="24"/>
              </w:rPr>
            </w:pPr>
          </w:p>
        </w:tc>
        <w:tc>
          <w:tcPr>
            <w:tcW w:w="2878" w:type="dxa"/>
          </w:tcPr>
          <w:p w14:paraId="554843BB" w14:textId="77777777" w:rsidR="00E74B05" w:rsidRPr="00CD2B3C" w:rsidRDefault="00E74B05" w:rsidP="00E74B05">
            <w:pPr>
              <w:spacing w:after="240"/>
              <w:rPr>
                <w:rFonts w:ascii="Times New Roman" w:hAnsi="Times New Roman" w:cs="Times New Roman"/>
                <w:sz w:val="24"/>
                <w:szCs w:val="24"/>
              </w:rPr>
            </w:pPr>
          </w:p>
        </w:tc>
        <w:tc>
          <w:tcPr>
            <w:tcW w:w="2703" w:type="dxa"/>
          </w:tcPr>
          <w:p w14:paraId="505B4502" w14:textId="77777777" w:rsidR="00E74B05" w:rsidRPr="00CD2B3C" w:rsidRDefault="00E74B05" w:rsidP="00E74B05">
            <w:pPr>
              <w:spacing w:after="240"/>
              <w:rPr>
                <w:rFonts w:ascii="Times New Roman" w:hAnsi="Times New Roman" w:cs="Times New Roman"/>
                <w:sz w:val="24"/>
                <w:szCs w:val="24"/>
              </w:rPr>
            </w:pPr>
          </w:p>
        </w:tc>
      </w:tr>
      <w:tr w:rsidR="00E74B05" w:rsidRPr="00F358D9" w14:paraId="52AC6931" w14:textId="77777777" w:rsidTr="00751F34">
        <w:trPr>
          <w:trHeight w:val="1349"/>
        </w:trPr>
        <w:tc>
          <w:tcPr>
            <w:tcW w:w="2878" w:type="dxa"/>
          </w:tcPr>
          <w:p w14:paraId="2EEF54C3" w14:textId="7ED7409A" w:rsidR="00E74B05" w:rsidRPr="0020595D" w:rsidRDefault="00E74B05" w:rsidP="00E74B05">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xml:space="preserve">RI.8.9 - WALT </w:t>
            </w:r>
            <w:r>
              <w:rPr>
                <w:rFonts w:ascii="Times New Roman" w:eastAsia="Times New Roman" w:hAnsi="Times New Roman" w:cs="Times New Roman"/>
                <w:color w:val="000000"/>
                <w:sz w:val="24"/>
                <w:szCs w:val="24"/>
              </w:rPr>
              <w:t>reflect on (e.g. practical knowledge, historical/cultural context, and background knowledge) two or more texts that provide conflicting information on the same topic</w:t>
            </w:r>
          </w:p>
        </w:tc>
        <w:tc>
          <w:tcPr>
            <w:tcW w:w="2878" w:type="dxa"/>
          </w:tcPr>
          <w:p w14:paraId="2E939901" w14:textId="77777777" w:rsidR="00E74B05" w:rsidRPr="0020595D" w:rsidRDefault="00E74B05" w:rsidP="00E74B05">
            <w:pPr>
              <w:spacing w:after="240"/>
              <w:rPr>
                <w:rFonts w:ascii="Times New Roman" w:hAnsi="Times New Roman" w:cs="Times New Roman"/>
                <w:i/>
                <w:sz w:val="24"/>
                <w:szCs w:val="24"/>
              </w:rPr>
            </w:pPr>
          </w:p>
        </w:tc>
        <w:tc>
          <w:tcPr>
            <w:tcW w:w="2878" w:type="dxa"/>
          </w:tcPr>
          <w:p w14:paraId="6F617EDF" w14:textId="77777777" w:rsidR="00E74B05" w:rsidRPr="0020595D" w:rsidRDefault="00E74B05" w:rsidP="00E74B05">
            <w:pPr>
              <w:spacing w:after="240"/>
              <w:rPr>
                <w:rFonts w:ascii="Times New Roman" w:hAnsi="Times New Roman" w:cs="Times New Roman"/>
                <w:i/>
                <w:sz w:val="24"/>
                <w:szCs w:val="24"/>
              </w:rPr>
            </w:pPr>
          </w:p>
        </w:tc>
        <w:tc>
          <w:tcPr>
            <w:tcW w:w="2878" w:type="dxa"/>
          </w:tcPr>
          <w:p w14:paraId="0A4D241B" w14:textId="77777777" w:rsidR="00E74B05" w:rsidRPr="0020595D" w:rsidRDefault="00E74B05" w:rsidP="00E74B05">
            <w:pPr>
              <w:spacing w:after="240"/>
              <w:rPr>
                <w:rFonts w:ascii="Times New Roman" w:hAnsi="Times New Roman" w:cs="Times New Roman"/>
                <w:i/>
                <w:sz w:val="24"/>
                <w:szCs w:val="24"/>
              </w:rPr>
            </w:pPr>
          </w:p>
        </w:tc>
        <w:tc>
          <w:tcPr>
            <w:tcW w:w="2703" w:type="dxa"/>
          </w:tcPr>
          <w:p w14:paraId="4C6ED349" w14:textId="77777777" w:rsidR="00E74B05" w:rsidRPr="0020595D" w:rsidRDefault="00E74B05" w:rsidP="00E74B05">
            <w:pPr>
              <w:spacing w:after="240"/>
              <w:rPr>
                <w:rFonts w:ascii="Times New Roman" w:hAnsi="Times New Roman" w:cs="Times New Roman"/>
                <w:i/>
                <w:sz w:val="24"/>
                <w:szCs w:val="24"/>
              </w:rPr>
            </w:pPr>
          </w:p>
        </w:tc>
      </w:tr>
      <w:tr w:rsidR="00E74B05" w:rsidRPr="00F358D9" w14:paraId="1B90D97F" w14:textId="77777777" w:rsidTr="00751F34">
        <w:trPr>
          <w:trHeight w:val="1349"/>
        </w:trPr>
        <w:tc>
          <w:tcPr>
            <w:tcW w:w="2878" w:type="dxa"/>
          </w:tcPr>
          <w:p w14:paraId="78E6B4E8" w14:textId="22D64B9C" w:rsidR="00E74B05" w:rsidRPr="0020595D" w:rsidRDefault="00E74B05" w:rsidP="00E74B05">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lastRenderedPageBreak/>
              <w:t xml:space="preserve">RI.8.9 - WALT </w:t>
            </w:r>
            <w:r>
              <w:rPr>
                <w:rFonts w:ascii="Times New Roman" w:eastAsia="Times New Roman" w:hAnsi="Times New Roman" w:cs="Times New Roman"/>
                <w:color w:val="000000"/>
                <w:sz w:val="24"/>
                <w:szCs w:val="24"/>
              </w:rPr>
              <w:t>identify where the texts disagree on matters of fact</w:t>
            </w:r>
          </w:p>
        </w:tc>
        <w:tc>
          <w:tcPr>
            <w:tcW w:w="2878" w:type="dxa"/>
          </w:tcPr>
          <w:p w14:paraId="45B72B2E" w14:textId="77777777" w:rsidR="00E74B05" w:rsidRPr="0020595D" w:rsidRDefault="00E74B05" w:rsidP="00E74B05">
            <w:pPr>
              <w:spacing w:after="240"/>
              <w:rPr>
                <w:rFonts w:ascii="Times New Roman" w:hAnsi="Times New Roman" w:cs="Times New Roman"/>
                <w:i/>
                <w:sz w:val="24"/>
                <w:szCs w:val="24"/>
              </w:rPr>
            </w:pPr>
          </w:p>
        </w:tc>
        <w:tc>
          <w:tcPr>
            <w:tcW w:w="2878" w:type="dxa"/>
          </w:tcPr>
          <w:p w14:paraId="1F006A24" w14:textId="77777777" w:rsidR="00E74B05" w:rsidRPr="0020595D" w:rsidRDefault="00E74B05" w:rsidP="00E74B05">
            <w:pPr>
              <w:spacing w:after="240"/>
              <w:rPr>
                <w:rFonts w:ascii="Times New Roman" w:hAnsi="Times New Roman" w:cs="Times New Roman"/>
                <w:i/>
                <w:sz w:val="24"/>
                <w:szCs w:val="24"/>
              </w:rPr>
            </w:pPr>
          </w:p>
        </w:tc>
        <w:tc>
          <w:tcPr>
            <w:tcW w:w="2878" w:type="dxa"/>
          </w:tcPr>
          <w:p w14:paraId="6DF4A62A" w14:textId="77777777" w:rsidR="00E74B05" w:rsidRPr="0020595D" w:rsidRDefault="00E74B05" w:rsidP="00E74B05">
            <w:pPr>
              <w:spacing w:after="240"/>
              <w:rPr>
                <w:rFonts w:ascii="Times New Roman" w:hAnsi="Times New Roman" w:cs="Times New Roman"/>
                <w:i/>
                <w:sz w:val="24"/>
                <w:szCs w:val="24"/>
              </w:rPr>
            </w:pPr>
          </w:p>
        </w:tc>
        <w:tc>
          <w:tcPr>
            <w:tcW w:w="2703" w:type="dxa"/>
          </w:tcPr>
          <w:p w14:paraId="5D979736" w14:textId="77777777" w:rsidR="00E74B05" w:rsidRPr="0020595D" w:rsidRDefault="00E74B05" w:rsidP="00E74B05">
            <w:pPr>
              <w:spacing w:after="240"/>
              <w:rPr>
                <w:rFonts w:ascii="Times New Roman" w:hAnsi="Times New Roman" w:cs="Times New Roman"/>
                <w:i/>
                <w:sz w:val="24"/>
                <w:szCs w:val="24"/>
              </w:rPr>
            </w:pPr>
          </w:p>
        </w:tc>
      </w:tr>
      <w:tr w:rsidR="00E74B05" w:rsidRPr="00F358D9" w14:paraId="1FF9AA8D" w14:textId="77777777" w:rsidTr="00751F34">
        <w:trPr>
          <w:trHeight w:val="1349"/>
        </w:trPr>
        <w:tc>
          <w:tcPr>
            <w:tcW w:w="2878" w:type="dxa"/>
          </w:tcPr>
          <w:p w14:paraId="1EF49FAD" w14:textId="121F564C" w:rsidR="00E74B05" w:rsidRPr="0020595D" w:rsidRDefault="00E74B05" w:rsidP="00E74B05">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xml:space="preserve">RI.8.9 - WALT </w:t>
            </w:r>
            <w:r>
              <w:rPr>
                <w:rFonts w:ascii="Times New Roman" w:eastAsia="Times New Roman" w:hAnsi="Times New Roman" w:cs="Times New Roman"/>
                <w:color w:val="000000"/>
                <w:sz w:val="24"/>
                <w:szCs w:val="24"/>
              </w:rPr>
              <w:t>identify where the texts disagree on matters of interpretation</w:t>
            </w:r>
          </w:p>
        </w:tc>
        <w:tc>
          <w:tcPr>
            <w:tcW w:w="2878" w:type="dxa"/>
          </w:tcPr>
          <w:p w14:paraId="299E6EB7" w14:textId="77777777" w:rsidR="00E74B05" w:rsidRPr="0020595D" w:rsidRDefault="00E74B05" w:rsidP="00E74B05">
            <w:pPr>
              <w:spacing w:after="240"/>
              <w:rPr>
                <w:rFonts w:ascii="Times New Roman" w:hAnsi="Times New Roman" w:cs="Times New Roman"/>
                <w:i/>
                <w:sz w:val="24"/>
                <w:szCs w:val="24"/>
              </w:rPr>
            </w:pPr>
          </w:p>
        </w:tc>
        <w:tc>
          <w:tcPr>
            <w:tcW w:w="2878" w:type="dxa"/>
          </w:tcPr>
          <w:p w14:paraId="3E0A252B" w14:textId="77777777" w:rsidR="00E74B05" w:rsidRPr="0020595D" w:rsidRDefault="00E74B05" w:rsidP="00E74B05">
            <w:pPr>
              <w:spacing w:after="240"/>
              <w:rPr>
                <w:rFonts w:ascii="Times New Roman" w:hAnsi="Times New Roman" w:cs="Times New Roman"/>
                <w:i/>
                <w:sz w:val="24"/>
                <w:szCs w:val="24"/>
              </w:rPr>
            </w:pPr>
          </w:p>
        </w:tc>
        <w:tc>
          <w:tcPr>
            <w:tcW w:w="2878" w:type="dxa"/>
          </w:tcPr>
          <w:p w14:paraId="2640AF6D" w14:textId="77777777" w:rsidR="00E74B05" w:rsidRPr="0020595D" w:rsidRDefault="00E74B05" w:rsidP="00E74B05">
            <w:pPr>
              <w:spacing w:after="240"/>
              <w:rPr>
                <w:rFonts w:ascii="Times New Roman" w:hAnsi="Times New Roman" w:cs="Times New Roman"/>
                <w:i/>
                <w:sz w:val="24"/>
                <w:szCs w:val="24"/>
              </w:rPr>
            </w:pPr>
          </w:p>
        </w:tc>
        <w:tc>
          <w:tcPr>
            <w:tcW w:w="2703" w:type="dxa"/>
          </w:tcPr>
          <w:p w14:paraId="1A96A30B" w14:textId="77777777" w:rsidR="00E74B05" w:rsidRPr="0020595D" w:rsidRDefault="00E74B05" w:rsidP="00E74B05">
            <w:pPr>
              <w:spacing w:after="240"/>
              <w:rPr>
                <w:rFonts w:ascii="Times New Roman" w:hAnsi="Times New Roman" w:cs="Times New Roman"/>
                <w:i/>
                <w:sz w:val="24"/>
                <w:szCs w:val="24"/>
              </w:rPr>
            </w:pPr>
          </w:p>
        </w:tc>
      </w:tr>
    </w:tbl>
    <w:p w14:paraId="1FC49B33" w14:textId="77777777" w:rsidR="00A36E5D" w:rsidRPr="00F358D9" w:rsidRDefault="00A36E5D"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Benchmark Assessment 1</w:t>
      </w:r>
      <w:r w:rsidR="00AE7BAB"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Benchmark assessment and reflection"/>
      </w:tblPr>
      <w:tblGrid>
        <w:gridCol w:w="7101"/>
        <w:gridCol w:w="7101"/>
      </w:tblGrid>
      <w:tr w:rsidR="00A36E5D" w:rsidRPr="00F358D9" w14:paraId="62E4B22B" w14:textId="77777777" w:rsidTr="00751F34">
        <w:trPr>
          <w:trHeight w:val="449"/>
          <w:tblHeader/>
        </w:trPr>
        <w:tc>
          <w:tcPr>
            <w:tcW w:w="7101" w:type="dxa"/>
            <w:shd w:val="clear" w:color="auto" w:fill="E2EFD9" w:themeFill="accent6" w:themeFillTint="33"/>
          </w:tcPr>
          <w:p w14:paraId="5482BE28" w14:textId="77777777" w:rsidR="00A36E5D" w:rsidRPr="00F358D9" w:rsidRDefault="00753EDB" w:rsidP="00010EDA">
            <w:pPr>
              <w:rPr>
                <w:rFonts w:ascii="Times New Roman" w:hAnsi="Times New Roman" w:cs="Times New Roman"/>
                <w:b/>
                <w:sz w:val="24"/>
                <w:szCs w:val="24"/>
              </w:rPr>
            </w:pPr>
            <w:r w:rsidRPr="00F358D9">
              <w:rPr>
                <w:rFonts w:ascii="Times New Roman" w:hAnsi="Times New Roman" w:cs="Times New Roman"/>
                <w:b/>
                <w:sz w:val="24"/>
                <w:szCs w:val="24"/>
              </w:rPr>
              <w:t>Benchmark Assessment</w:t>
            </w:r>
          </w:p>
        </w:tc>
        <w:tc>
          <w:tcPr>
            <w:tcW w:w="7101" w:type="dxa"/>
            <w:shd w:val="clear" w:color="auto" w:fill="E2EFD9" w:themeFill="accent6" w:themeFillTint="33"/>
          </w:tcPr>
          <w:p w14:paraId="36C5F214" w14:textId="72745B30" w:rsidR="00A36E5D" w:rsidRPr="00F358D9" w:rsidRDefault="002E2912" w:rsidP="00010EDA">
            <w:pPr>
              <w:rPr>
                <w:rFonts w:ascii="Times New Roman" w:hAnsi="Times New Roman" w:cs="Times New Roman"/>
                <w:b/>
                <w:sz w:val="24"/>
                <w:szCs w:val="24"/>
              </w:rPr>
            </w:pPr>
            <w:r w:rsidRPr="00F358D9">
              <w:rPr>
                <w:rFonts w:ascii="Times New Roman" w:hAnsi="Times New Roman" w:cs="Times New Roman"/>
                <w:b/>
                <w:sz w:val="24"/>
                <w:szCs w:val="24"/>
              </w:rPr>
              <w:t xml:space="preserve">Modifications (ELL, Special Education, </w:t>
            </w:r>
            <w:r w:rsidR="000F6055" w:rsidRPr="00F358D9">
              <w:rPr>
                <w:rFonts w:ascii="Times New Roman" w:hAnsi="Times New Roman" w:cs="Times New Roman"/>
                <w:b/>
                <w:sz w:val="24"/>
                <w:szCs w:val="24"/>
              </w:rPr>
              <w:t>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0F6055" w:rsidRPr="00F358D9">
              <w:rPr>
                <w:rFonts w:ascii="Times New Roman" w:hAnsi="Times New Roman" w:cs="Times New Roman"/>
                <w:b/>
                <w:sz w:val="24"/>
                <w:szCs w:val="24"/>
              </w:rPr>
              <w:t xml:space="preserve"> and Reflections </w:t>
            </w:r>
          </w:p>
        </w:tc>
      </w:tr>
      <w:tr w:rsidR="00A36E5D" w:rsidRPr="00F358D9" w14:paraId="26F45561" w14:textId="77777777" w:rsidTr="00751F34">
        <w:trPr>
          <w:trHeight w:val="944"/>
          <w:tblHeader/>
        </w:trPr>
        <w:tc>
          <w:tcPr>
            <w:tcW w:w="7101" w:type="dxa"/>
          </w:tcPr>
          <w:p w14:paraId="7A9411B4" w14:textId="7162A9A7" w:rsidR="00A36E5D" w:rsidRPr="00CD2B3C" w:rsidRDefault="00A36E5D" w:rsidP="004A3C78">
            <w:pPr>
              <w:rPr>
                <w:rFonts w:ascii="Times New Roman" w:hAnsi="Times New Roman" w:cs="Times New Roman"/>
                <w:sz w:val="24"/>
                <w:szCs w:val="24"/>
              </w:rPr>
            </w:pPr>
          </w:p>
        </w:tc>
        <w:tc>
          <w:tcPr>
            <w:tcW w:w="7101" w:type="dxa"/>
          </w:tcPr>
          <w:p w14:paraId="1D7830C9" w14:textId="472BAB97" w:rsidR="00A36E5D" w:rsidRPr="00CD2B3C" w:rsidRDefault="00A36E5D" w:rsidP="004A3C78">
            <w:pPr>
              <w:rPr>
                <w:rFonts w:ascii="Times New Roman" w:hAnsi="Times New Roman" w:cs="Times New Roman"/>
                <w:sz w:val="24"/>
                <w:szCs w:val="24"/>
              </w:rPr>
            </w:pPr>
          </w:p>
        </w:tc>
      </w:tr>
    </w:tbl>
    <w:p w14:paraId="08D25610" w14:textId="77777777" w:rsidR="002E2912" w:rsidRPr="00F358D9" w:rsidRDefault="002E2912" w:rsidP="002E2912">
      <w:pPr>
        <w:rPr>
          <w:rFonts w:ascii="Times New Roman" w:hAnsi="Times New Roman" w:cs="Times New Roman"/>
        </w:rPr>
      </w:pPr>
    </w:p>
    <w:p w14:paraId="3ABBF7FD" w14:textId="77777777" w:rsidR="002E2912" w:rsidRPr="00F358D9" w:rsidRDefault="002E2912" w:rsidP="002E2912">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Benchmark Assessment 2</w:t>
      </w:r>
    </w:p>
    <w:tbl>
      <w:tblPr>
        <w:tblStyle w:val="TableGrid"/>
        <w:tblW w:w="0" w:type="auto"/>
        <w:tblLook w:val="0420" w:firstRow="1" w:lastRow="0" w:firstColumn="0" w:lastColumn="0" w:noHBand="0" w:noVBand="1"/>
        <w:tblDescription w:val="Benchmark assessment and reflection"/>
      </w:tblPr>
      <w:tblGrid>
        <w:gridCol w:w="7147"/>
        <w:gridCol w:w="7147"/>
      </w:tblGrid>
      <w:tr w:rsidR="002E2912" w:rsidRPr="00F358D9" w14:paraId="5DA6BCA8" w14:textId="77777777" w:rsidTr="00751F34">
        <w:trPr>
          <w:trHeight w:val="524"/>
          <w:tblHeader/>
        </w:trPr>
        <w:tc>
          <w:tcPr>
            <w:tcW w:w="7147" w:type="dxa"/>
            <w:shd w:val="clear" w:color="auto" w:fill="E2EFD9" w:themeFill="accent6" w:themeFillTint="33"/>
          </w:tcPr>
          <w:p w14:paraId="582584E4" w14:textId="77777777"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 xml:space="preserve">Benchmark Assessment </w:t>
            </w:r>
          </w:p>
        </w:tc>
        <w:tc>
          <w:tcPr>
            <w:tcW w:w="7147" w:type="dxa"/>
            <w:shd w:val="clear" w:color="auto" w:fill="E2EFD9" w:themeFill="accent6" w:themeFillTint="33"/>
          </w:tcPr>
          <w:p w14:paraId="326812D1" w14:textId="08DC923C"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E2912" w:rsidRPr="00F358D9" w14:paraId="1868BB16" w14:textId="77777777" w:rsidTr="00751F34">
        <w:trPr>
          <w:trHeight w:val="1103"/>
          <w:tblHeader/>
        </w:trPr>
        <w:tc>
          <w:tcPr>
            <w:tcW w:w="7147" w:type="dxa"/>
          </w:tcPr>
          <w:p w14:paraId="60A065FA" w14:textId="39275434" w:rsidR="002E2912" w:rsidRPr="00CD2B3C" w:rsidRDefault="002E2912" w:rsidP="003B4A7C">
            <w:pPr>
              <w:rPr>
                <w:rFonts w:ascii="Times New Roman" w:hAnsi="Times New Roman" w:cs="Times New Roman"/>
                <w:sz w:val="24"/>
                <w:szCs w:val="24"/>
              </w:rPr>
            </w:pPr>
          </w:p>
        </w:tc>
        <w:tc>
          <w:tcPr>
            <w:tcW w:w="7147" w:type="dxa"/>
          </w:tcPr>
          <w:p w14:paraId="047505B6" w14:textId="4B73EBBB" w:rsidR="002E2912" w:rsidRPr="00CD2B3C" w:rsidRDefault="002E2912" w:rsidP="003B4A7C">
            <w:pPr>
              <w:rPr>
                <w:rFonts w:ascii="Times New Roman" w:hAnsi="Times New Roman" w:cs="Times New Roman"/>
                <w:sz w:val="24"/>
                <w:szCs w:val="24"/>
              </w:rPr>
            </w:pPr>
          </w:p>
        </w:tc>
      </w:tr>
    </w:tbl>
    <w:p w14:paraId="31E049AE" w14:textId="0477768D" w:rsidR="00AE60F0" w:rsidRPr="00F358D9" w:rsidRDefault="00AE60F0" w:rsidP="00A47D00">
      <w:pPr>
        <w:spacing w:after="240"/>
        <w:rPr>
          <w:rFonts w:ascii="Times New Roman" w:hAnsi="Times New Roman" w:cs="Times New Roman"/>
        </w:rPr>
      </w:pPr>
    </w:p>
    <w:p w14:paraId="38048385" w14:textId="77777777" w:rsidR="00AE60F0" w:rsidRPr="00F358D9" w:rsidRDefault="00AE60F0" w:rsidP="00AE60F0">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lastRenderedPageBreak/>
        <w:t>Summative Assessments</w:t>
      </w:r>
      <w:r w:rsidRPr="00F358D9">
        <w:rPr>
          <w:rFonts w:ascii="Times New Roman" w:hAnsi="Times New Roman" w:cs="Times New Roman"/>
          <w:color w:val="auto"/>
          <w:szCs w:val="22"/>
        </w:rPr>
        <w:t xml:space="preserve"> (add rows as needed)</w:t>
      </w:r>
    </w:p>
    <w:tbl>
      <w:tblPr>
        <w:tblStyle w:val="TableGrid"/>
        <w:tblW w:w="0" w:type="auto"/>
        <w:tblLook w:val="0420" w:firstRow="1" w:lastRow="0" w:firstColumn="0" w:lastColumn="0" w:noHBand="0" w:noVBand="1"/>
        <w:tblDescription w:val="Summative Assessments and Reflections"/>
      </w:tblPr>
      <w:tblGrid>
        <w:gridCol w:w="7152"/>
        <w:gridCol w:w="7152"/>
      </w:tblGrid>
      <w:tr w:rsidR="00AE60F0" w:rsidRPr="00F358D9" w14:paraId="6FC62F50" w14:textId="77777777" w:rsidTr="00C12422">
        <w:trPr>
          <w:trHeight w:val="624"/>
          <w:tblHeader/>
        </w:trPr>
        <w:tc>
          <w:tcPr>
            <w:tcW w:w="7152" w:type="dxa"/>
            <w:shd w:val="clear" w:color="auto" w:fill="E2EFD9" w:themeFill="accent6" w:themeFillTint="33"/>
          </w:tcPr>
          <w:p w14:paraId="20366A19" w14:textId="104C7767" w:rsidR="00AE60F0"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 xml:space="preserve">Summative </w:t>
            </w:r>
            <w:r w:rsidR="00AE60F0" w:rsidRPr="00F358D9">
              <w:rPr>
                <w:rFonts w:ascii="Times New Roman" w:hAnsi="Times New Roman" w:cs="Times New Roman"/>
                <w:b/>
                <w:sz w:val="24"/>
                <w:szCs w:val="24"/>
              </w:rPr>
              <w:t xml:space="preserve">Assessment </w:t>
            </w:r>
          </w:p>
        </w:tc>
        <w:tc>
          <w:tcPr>
            <w:tcW w:w="7152" w:type="dxa"/>
            <w:shd w:val="clear" w:color="auto" w:fill="E2EFD9" w:themeFill="accent6" w:themeFillTint="33"/>
          </w:tcPr>
          <w:p w14:paraId="62910052" w14:textId="7EB41826" w:rsidR="00AE60F0" w:rsidRPr="00F358D9" w:rsidRDefault="00AE60F0"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AE60F0" w:rsidRPr="00F358D9" w14:paraId="3D1B551E" w14:textId="77777777" w:rsidTr="00C12422">
        <w:trPr>
          <w:trHeight w:val="1312"/>
          <w:tblHeader/>
        </w:trPr>
        <w:tc>
          <w:tcPr>
            <w:tcW w:w="7152" w:type="dxa"/>
          </w:tcPr>
          <w:p w14:paraId="211214FD" w14:textId="77777777" w:rsidR="00AE60F0" w:rsidRPr="00CD2B3C" w:rsidRDefault="00AE60F0" w:rsidP="00C12422">
            <w:pPr>
              <w:rPr>
                <w:rFonts w:ascii="Times New Roman" w:hAnsi="Times New Roman" w:cs="Times New Roman"/>
                <w:sz w:val="24"/>
                <w:szCs w:val="24"/>
              </w:rPr>
            </w:pPr>
          </w:p>
        </w:tc>
        <w:tc>
          <w:tcPr>
            <w:tcW w:w="7152" w:type="dxa"/>
          </w:tcPr>
          <w:p w14:paraId="4DBBEA60" w14:textId="77777777" w:rsidR="00AE60F0" w:rsidRPr="00CD2B3C" w:rsidRDefault="00AE60F0" w:rsidP="00C12422">
            <w:pPr>
              <w:rPr>
                <w:rFonts w:ascii="Times New Roman" w:hAnsi="Times New Roman" w:cs="Times New Roman"/>
                <w:sz w:val="24"/>
                <w:szCs w:val="24"/>
              </w:rPr>
            </w:pPr>
          </w:p>
        </w:tc>
      </w:tr>
    </w:tbl>
    <w:p w14:paraId="622545F6" w14:textId="77777777" w:rsidR="003B521D" w:rsidRPr="00F358D9" w:rsidRDefault="003B521D" w:rsidP="00AE60F0">
      <w:pPr>
        <w:rPr>
          <w:rFonts w:ascii="Times New Roman" w:hAnsi="Times New Roman" w:cs="Times New Roman"/>
        </w:rPr>
        <w:sectPr w:rsidR="003B521D" w:rsidRPr="00F358D9" w:rsidSect="003F6042">
          <w:footerReference w:type="default" r:id="rId7"/>
          <w:type w:val="nextColumn"/>
          <w:pgSz w:w="15840" w:h="12240" w:orient="landscape"/>
          <w:pgMar w:top="720" w:right="720" w:bottom="720" w:left="720" w:header="0" w:footer="432" w:gutter="0"/>
          <w:cols w:space="720"/>
          <w:docGrid w:linePitch="360"/>
        </w:sectPr>
      </w:pPr>
    </w:p>
    <w:p w14:paraId="43859EA9" w14:textId="77777777" w:rsidR="003B521D" w:rsidRPr="00F358D9" w:rsidRDefault="003B521D" w:rsidP="003B521D">
      <w:pPr>
        <w:pStyle w:val="Caption"/>
        <w:keepNext/>
        <w:rPr>
          <w:rFonts w:ascii="Times New Roman" w:hAnsi="Times New Roman" w:cs="Times New Roman"/>
        </w:rPr>
      </w:pPr>
      <w:r w:rsidRPr="00F358D9">
        <w:rPr>
          <w:rFonts w:ascii="Times New Roman" w:hAnsi="Times New Roman" w:cs="Times New Roman"/>
        </w:rPr>
        <w:lastRenderedPageBreak/>
        <w:t>Interdisciplinary Connections</w:t>
      </w:r>
    </w:p>
    <w:tbl>
      <w:tblPr>
        <w:tblStyle w:val="TableGrid"/>
        <w:tblW w:w="0" w:type="auto"/>
        <w:tblLook w:val="0420" w:firstRow="1" w:lastRow="0" w:firstColumn="0" w:lastColumn="0" w:noHBand="0" w:noVBand="1"/>
        <w:tblDescription w:val="Summative Assessments and Reflections"/>
      </w:tblPr>
      <w:tblGrid>
        <w:gridCol w:w="7152"/>
        <w:gridCol w:w="7152"/>
      </w:tblGrid>
      <w:tr w:rsidR="003B521D" w:rsidRPr="00F358D9" w14:paraId="3122902B" w14:textId="77777777" w:rsidTr="00C12422">
        <w:trPr>
          <w:trHeight w:val="624"/>
          <w:tblHeader/>
        </w:trPr>
        <w:tc>
          <w:tcPr>
            <w:tcW w:w="7152" w:type="dxa"/>
            <w:shd w:val="clear" w:color="auto" w:fill="E2EFD9" w:themeFill="accent6" w:themeFillTint="33"/>
          </w:tcPr>
          <w:p w14:paraId="78248E5C" w14:textId="77777777"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Interdisciplinary Connections</w:t>
            </w:r>
          </w:p>
        </w:tc>
        <w:tc>
          <w:tcPr>
            <w:tcW w:w="7152" w:type="dxa"/>
            <w:shd w:val="clear" w:color="auto" w:fill="E2EFD9" w:themeFill="accent6" w:themeFillTint="33"/>
          </w:tcPr>
          <w:p w14:paraId="2D765EE0" w14:textId="07CA54FD"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3B521D" w:rsidRPr="00F358D9" w14:paraId="6375A6D5" w14:textId="77777777" w:rsidTr="00C12422">
        <w:trPr>
          <w:trHeight w:val="1312"/>
          <w:tblHeader/>
        </w:trPr>
        <w:tc>
          <w:tcPr>
            <w:tcW w:w="7152" w:type="dxa"/>
          </w:tcPr>
          <w:p w14:paraId="16017E77" w14:textId="77777777" w:rsidR="003B521D" w:rsidRPr="00CD2B3C" w:rsidRDefault="003B521D" w:rsidP="00C12422">
            <w:pPr>
              <w:rPr>
                <w:rFonts w:ascii="Times New Roman" w:hAnsi="Times New Roman" w:cs="Times New Roman"/>
                <w:sz w:val="24"/>
                <w:szCs w:val="24"/>
              </w:rPr>
            </w:pPr>
          </w:p>
        </w:tc>
        <w:tc>
          <w:tcPr>
            <w:tcW w:w="7152" w:type="dxa"/>
          </w:tcPr>
          <w:p w14:paraId="525D6196" w14:textId="77777777" w:rsidR="003B521D" w:rsidRPr="00CD2B3C" w:rsidRDefault="003B521D" w:rsidP="00C12422">
            <w:pPr>
              <w:rPr>
                <w:rFonts w:ascii="Times New Roman" w:hAnsi="Times New Roman" w:cs="Times New Roman"/>
                <w:sz w:val="24"/>
                <w:szCs w:val="24"/>
              </w:rPr>
            </w:pPr>
          </w:p>
        </w:tc>
      </w:tr>
    </w:tbl>
    <w:p w14:paraId="476E8857" w14:textId="09EBA9DB" w:rsidR="00F358D9" w:rsidRPr="00F358D9" w:rsidRDefault="00F358D9" w:rsidP="0046705E">
      <w:pPr>
        <w:tabs>
          <w:tab w:val="left" w:pos="1331"/>
        </w:tabs>
        <w:rPr>
          <w:rFonts w:ascii="Times New Roman" w:hAnsi="Times New Roman" w:cs="Times New Roman"/>
        </w:rPr>
      </w:pPr>
    </w:p>
    <w:sectPr w:rsidR="00F358D9" w:rsidRPr="00F358D9" w:rsidSect="00AE7BAB">
      <w:type w:val="nextColumn"/>
      <w:pgSz w:w="15840" w:h="12240" w:orient="landscape"/>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70955" w14:textId="77777777" w:rsidR="00AF545F" w:rsidRDefault="00AF545F" w:rsidP="002E2912">
      <w:pPr>
        <w:spacing w:after="0" w:line="240" w:lineRule="auto"/>
      </w:pPr>
      <w:r>
        <w:separator/>
      </w:r>
    </w:p>
  </w:endnote>
  <w:endnote w:type="continuationSeparator" w:id="0">
    <w:p w14:paraId="18EC322D" w14:textId="77777777" w:rsidR="00AF545F" w:rsidRDefault="00AF545F" w:rsidP="002E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ova">
    <w:altName w:val="Arial"/>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34C7B" w14:textId="4CBBF771" w:rsidR="003F6042" w:rsidRDefault="003F6042" w:rsidP="003F6042">
    <w:pPr>
      <w:pStyle w:val="Footer"/>
    </w:pPr>
    <w:r>
      <w:t>CAR_</w:t>
    </w:r>
    <w:r w:rsidR="00C710DA">
      <w:t>ELA</w:t>
    </w:r>
    <w:r>
      <w:t>-Gr.</w:t>
    </w:r>
    <w:r w:rsidR="00E74B05">
      <w:t>8</w:t>
    </w:r>
    <w:r w:rsidR="0006122C">
      <w:t>-</w:t>
    </w:r>
    <w:r>
      <w:t xml:space="preserve">Unit </w:t>
    </w:r>
    <w:r w:rsidR="00E74B05">
      <w:t>4</w:t>
    </w:r>
    <w:r>
      <w:t xml:space="preserve">-Module </w:t>
    </w:r>
    <w:r w:rsidR="00E74B05">
      <w:t>A</w:t>
    </w:r>
    <w:r>
      <w:ptab w:relativeTo="margin" w:alignment="center" w:leader="none"/>
    </w:r>
    <w:r>
      <w:ptab w:relativeTo="margin" w:alignment="right" w:leader="none"/>
    </w:r>
    <w:r>
      <w:t>august.2019</w:t>
    </w:r>
  </w:p>
  <w:p w14:paraId="4D252D71" w14:textId="00E1A067" w:rsidR="003F6042" w:rsidRDefault="003F6042">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F8B3A" w14:textId="77777777" w:rsidR="00AF545F" w:rsidRDefault="00AF545F" w:rsidP="002E2912">
      <w:pPr>
        <w:spacing w:after="0" w:line="240" w:lineRule="auto"/>
      </w:pPr>
      <w:r>
        <w:separator/>
      </w:r>
    </w:p>
  </w:footnote>
  <w:footnote w:type="continuationSeparator" w:id="0">
    <w:p w14:paraId="41A20778" w14:textId="77777777" w:rsidR="00AF545F" w:rsidRDefault="00AF545F" w:rsidP="002E2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D6C65"/>
    <w:multiLevelType w:val="hybridMultilevel"/>
    <w:tmpl w:val="373C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79"/>
    <w:rsid w:val="000178E8"/>
    <w:rsid w:val="00032489"/>
    <w:rsid w:val="0006122C"/>
    <w:rsid w:val="0006314B"/>
    <w:rsid w:val="00084A58"/>
    <w:rsid w:val="00094B93"/>
    <w:rsid w:val="000A09AD"/>
    <w:rsid w:val="000F6055"/>
    <w:rsid w:val="001040F5"/>
    <w:rsid w:val="00112783"/>
    <w:rsid w:val="001271BB"/>
    <w:rsid w:val="00131706"/>
    <w:rsid w:val="00153BCD"/>
    <w:rsid w:val="00166F4B"/>
    <w:rsid w:val="00196776"/>
    <w:rsid w:val="00196E59"/>
    <w:rsid w:val="001A0567"/>
    <w:rsid w:val="001A065C"/>
    <w:rsid w:val="001E76C7"/>
    <w:rsid w:val="0020595D"/>
    <w:rsid w:val="00217079"/>
    <w:rsid w:val="002842C5"/>
    <w:rsid w:val="002857E9"/>
    <w:rsid w:val="00290AC8"/>
    <w:rsid w:val="002A5673"/>
    <w:rsid w:val="002A76DB"/>
    <w:rsid w:val="002E2912"/>
    <w:rsid w:val="00335177"/>
    <w:rsid w:val="003426F8"/>
    <w:rsid w:val="00354A67"/>
    <w:rsid w:val="00360592"/>
    <w:rsid w:val="00363A81"/>
    <w:rsid w:val="00385E54"/>
    <w:rsid w:val="003B521D"/>
    <w:rsid w:val="003E5759"/>
    <w:rsid w:val="003F16AC"/>
    <w:rsid w:val="003F6042"/>
    <w:rsid w:val="0041283F"/>
    <w:rsid w:val="0042231B"/>
    <w:rsid w:val="004405D2"/>
    <w:rsid w:val="0046705E"/>
    <w:rsid w:val="004A3C78"/>
    <w:rsid w:val="004C7C04"/>
    <w:rsid w:val="004F2927"/>
    <w:rsid w:val="005043E4"/>
    <w:rsid w:val="00523316"/>
    <w:rsid w:val="0057172B"/>
    <w:rsid w:val="00597E7A"/>
    <w:rsid w:val="0060757B"/>
    <w:rsid w:val="006146FF"/>
    <w:rsid w:val="00640ADB"/>
    <w:rsid w:val="00640CD6"/>
    <w:rsid w:val="00645868"/>
    <w:rsid w:val="00680847"/>
    <w:rsid w:val="00680862"/>
    <w:rsid w:val="006B38AF"/>
    <w:rsid w:val="006B4B9D"/>
    <w:rsid w:val="006C0A89"/>
    <w:rsid w:val="006C43C9"/>
    <w:rsid w:val="006E3C34"/>
    <w:rsid w:val="006F4BFE"/>
    <w:rsid w:val="007046CF"/>
    <w:rsid w:val="00707D79"/>
    <w:rsid w:val="00751F34"/>
    <w:rsid w:val="00753EDB"/>
    <w:rsid w:val="00756604"/>
    <w:rsid w:val="00775297"/>
    <w:rsid w:val="007A3CBD"/>
    <w:rsid w:val="007A50CE"/>
    <w:rsid w:val="007A5BA1"/>
    <w:rsid w:val="00825CE4"/>
    <w:rsid w:val="00861132"/>
    <w:rsid w:val="00882FED"/>
    <w:rsid w:val="008B5DD2"/>
    <w:rsid w:val="008E0C61"/>
    <w:rsid w:val="008E2274"/>
    <w:rsid w:val="008E3AD4"/>
    <w:rsid w:val="009141B8"/>
    <w:rsid w:val="009161D1"/>
    <w:rsid w:val="00954B55"/>
    <w:rsid w:val="00971E84"/>
    <w:rsid w:val="009720AD"/>
    <w:rsid w:val="00991F28"/>
    <w:rsid w:val="00992EBB"/>
    <w:rsid w:val="00993C56"/>
    <w:rsid w:val="009A15ED"/>
    <w:rsid w:val="009C020E"/>
    <w:rsid w:val="00A04935"/>
    <w:rsid w:val="00A36DDC"/>
    <w:rsid w:val="00A36E5D"/>
    <w:rsid w:val="00A47D00"/>
    <w:rsid w:val="00A50AD3"/>
    <w:rsid w:val="00A71377"/>
    <w:rsid w:val="00AE60F0"/>
    <w:rsid w:val="00AE7BAB"/>
    <w:rsid w:val="00AF545F"/>
    <w:rsid w:val="00B013A0"/>
    <w:rsid w:val="00B063C1"/>
    <w:rsid w:val="00B10EA3"/>
    <w:rsid w:val="00B63867"/>
    <w:rsid w:val="00B83DC6"/>
    <w:rsid w:val="00B86739"/>
    <w:rsid w:val="00BA05B2"/>
    <w:rsid w:val="00C04461"/>
    <w:rsid w:val="00C61183"/>
    <w:rsid w:val="00C67553"/>
    <w:rsid w:val="00C710DA"/>
    <w:rsid w:val="00C96659"/>
    <w:rsid w:val="00CD2B3C"/>
    <w:rsid w:val="00D2140D"/>
    <w:rsid w:val="00D352B7"/>
    <w:rsid w:val="00D42ED9"/>
    <w:rsid w:val="00D61E4D"/>
    <w:rsid w:val="00D71BAE"/>
    <w:rsid w:val="00DD7BB2"/>
    <w:rsid w:val="00E32A3C"/>
    <w:rsid w:val="00E47D15"/>
    <w:rsid w:val="00E71955"/>
    <w:rsid w:val="00E74B05"/>
    <w:rsid w:val="00E81B1A"/>
    <w:rsid w:val="00EC4DEF"/>
    <w:rsid w:val="00EE06A1"/>
    <w:rsid w:val="00F155CA"/>
    <w:rsid w:val="00F358D9"/>
    <w:rsid w:val="00F47A27"/>
    <w:rsid w:val="00F5249B"/>
    <w:rsid w:val="00F55A36"/>
    <w:rsid w:val="00F55EBC"/>
    <w:rsid w:val="00F749C6"/>
    <w:rsid w:val="00F8157B"/>
    <w:rsid w:val="00F83AD4"/>
    <w:rsid w:val="00F86EBC"/>
    <w:rsid w:val="00F97792"/>
    <w:rsid w:val="00FB3027"/>
    <w:rsid w:val="00FB4E0C"/>
    <w:rsid w:val="00FB5DE3"/>
    <w:rsid w:val="00FB6408"/>
    <w:rsid w:val="00FB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A673"/>
  <w15:chartTrackingRefBased/>
  <w15:docId w15:val="{F2FBE88D-99C9-4EA3-B9AA-E7DE1B82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C56"/>
    <w:rPr>
      <w:rFonts w:ascii="Arial Nova" w:hAnsi="Arial Nova"/>
    </w:rPr>
  </w:style>
  <w:style w:type="paragraph" w:styleId="Heading1">
    <w:name w:val="heading 1"/>
    <w:basedOn w:val="Normal"/>
    <w:next w:val="Normal"/>
    <w:link w:val="Heading1Char"/>
    <w:uiPriority w:val="9"/>
    <w:qFormat/>
    <w:rsid w:val="005043E4"/>
    <w:pPr>
      <w:keepNext/>
      <w:keepLines/>
      <w:spacing w:before="240" w:after="0"/>
      <w:jc w:val="center"/>
      <w:outlineLvl w:val="0"/>
    </w:pPr>
    <w:rPr>
      <w:rFonts w:asciiTheme="minorHAnsi" w:eastAsiaTheme="majorEastAsia" w:hAnsiTheme="minorHAnsi" w:cstheme="minorHAnsi"/>
      <w:b/>
      <w:color w:val="385623" w:themeColor="accent6" w:themeShade="80"/>
      <w:sz w:val="36"/>
      <w:szCs w:val="32"/>
    </w:rPr>
  </w:style>
  <w:style w:type="paragraph" w:styleId="Heading2">
    <w:name w:val="heading 2"/>
    <w:basedOn w:val="Normal"/>
    <w:next w:val="Normal"/>
    <w:link w:val="Heading2Char"/>
    <w:uiPriority w:val="9"/>
    <w:unhideWhenUsed/>
    <w:qFormat/>
    <w:rsid w:val="009161D1"/>
    <w:pPr>
      <w:keepNext/>
      <w:keepLines/>
      <w:pBdr>
        <w:top w:val="single" w:sz="12" w:space="6" w:color="auto"/>
        <w:bottom w:val="single" w:sz="12" w:space="6" w:color="auto"/>
      </w:pBdr>
      <w:shd w:val="clear" w:color="auto" w:fill="E2EFD9" w:themeFill="accent6" w:themeFillTint="33"/>
      <w:spacing w:before="40" w:after="0"/>
      <w:outlineLvl w:val="1"/>
    </w:pPr>
    <w:rPr>
      <w:rFonts w:eastAsiaTheme="majorEastAsia" w:cs="Times New Roman"/>
      <w:b/>
      <w:color w:val="000000" w:themeColor="text1"/>
      <w:sz w:val="32"/>
      <w:szCs w:val="26"/>
    </w:rPr>
  </w:style>
  <w:style w:type="paragraph" w:styleId="Heading3">
    <w:name w:val="heading 3"/>
    <w:basedOn w:val="Normal"/>
    <w:next w:val="Normal"/>
    <w:link w:val="Heading3Char"/>
    <w:uiPriority w:val="9"/>
    <w:unhideWhenUsed/>
    <w:qFormat/>
    <w:rsid w:val="00F749C6"/>
    <w:pPr>
      <w:keepNext/>
      <w:keepLines/>
      <w:shd w:val="clear" w:color="auto" w:fill="FFFFFF" w:themeFill="background1"/>
      <w:spacing w:before="40" w:after="0"/>
      <w:outlineLvl w:val="2"/>
    </w:pPr>
    <w:rPr>
      <w:rFonts w:eastAsiaTheme="majorEastAsia" w:cs="Times New Roman"/>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1D1"/>
    <w:rPr>
      <w:rFonts w:ascii="Arial Nova" w:eastAsiaTheme="majorEastAsia" w:hAnsi="Arial Nova" w:cs="Times New Roman"/>
      <w:b/>
      <w:color w:val="000000" w:themeColor="text1"/>
      <w:sz w:val="32"/>
      <w:szCs w:val="26"/>
      <w:shd w:val="clear" w:color="auto" w:fill="E2EFD9" w:themeFill="accent6" w:themeFillTint="33"/>
    </w:rPr>
  </w:style>
  <w:style w:type="character" w:customStyle="1" w:styleId="Heading3Char">
    <w:name w:val="Heading 3 Char"/>
    <w:basedOn w:val="DefaultParagraphFont"/>
    <w:link w:val="Heading3"/>
    <w:uiPriority w:val="9"/>
    <w:rsid w:val="00F749C6"/>
    <w:rPr>
      <w:rFonts w:ascii="Arial Nova" w:eastAsiaTheme="majorEastAsia" w:hAnsi="Arial Nova" w:cs="Times New Roman"/>
      <w:b/>
      <w:color w:val="000000" w:themeColor="text1"/>
      <w:sz w:val="28"/>
      <w:szCs w:val="24"/>
      <w:shd w:val="clear" w:color="auto" w:fill="FFFFFF" w:themeFill="background1"/>
    </w:rPr>
  </w:style>
  <w:style w:type="character" w:customStyle="1" w:styleId="Heading1Char">
    <w:name w:val="Heading 1 Char"/>
    <w:basedOn w:val="DefaultParagraphFont"/>
    <w:link w:val="Heading1"/>
    <w:uiPriority w:val="9"/>
    <w:rsid w:val="005043E4"/>
    <w:rPr>
      <w:rFonts w:eastAsiaTheme="majorEastAsia" w:cstheme="minorHAnsi"/>
      <w:b/>
      <w:color w:val="385623" w:themeColor="accent6" w:themeShade="80"/>
      <w:sz w:val="36"/>
      <w:szCs w:val="32"/>
    </w:rPr>
  </w:style>
  <w:style w:type="paragraph" w:styleId="ListParagraph">
    <w:name w:val="List Paragraph"/>
    <w:basedOn w:val="Normal"/>
    <w:uiPriority w:val="34"/>
    <w:qFormat/>
    <w:rsid w:val="00217079"/>
    <w:pPr>
      <w:ind w:left="720"/>
      <w:contextualSpacing/>
    </w:pPr>
  </w:style>
  <w:style w:type="table" w:styleId="TableGrid">
    <w:name w:val="Table Grid"/>
    <w:basedOn w:val="TableNormal"/>
    <w:uiPriority w:val="39"/>
    <w:rsid w:val="0021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749C6"/>
    <w:pPr>
      <w:spacing w:before="240" w:after="120" w:line="240" w:lineRule="auto"/>
    </w:pPr>
    <w:rPr>
      <w:b/>
      <w:iCs/>
      <w:color w:val="000000" w:themeColor="text1"/>
      <w:sz w:val="24"/>
      <w:szCs w:val="18"/>
    </w:rPr>
  </w:style>
  <w:style w:type="character" w:styleId="CommentReference">
    <w:name w:val="annotation reference"/>
    <w:basedOn w:val="DefaultParagraphFont"/>
    <w:uiPriority w:val="99"/>
    <w:semiHidden/>
    <w:unhideWhenUsed/>
    <w:rsid w:val="000178E8"/>
    <w:rPr>
      <w:sz w:val="16"/>
      <w:szCs w:val="16"/>
    </w:rPr>
  </w:style>
  <w:style w:type="paragraph" w:styleId="CommentText">
    <w:name w:val="annotation text"/>
    <w:basedOn w:val="Normal"/>
    <w:link w:val="CommentTextChar"/>
    <w:uiPriority w:val="99"/>
    <w:semiHidden/>
    <w:unhideWhenUsed/>
    <w:rsid w:val="000178E8"/>
    <w:pPr>
      <w:spacing w:line="240" w:lineRule="auto"/>
    </w:pPr>
    <w:rPr>
      <w:sz w:val="20"/>
      <w:szCs w:val="20"/>
    </w:rPr>
  </w:style>
  <w:style w:type="character" w:customStyle="1" w:styleId="CommentTextChar">
    <w:name w:val="Comment Text Char"/>
    <w:basedOn w:val="DefaultParagraphFont"/>
    <w:link w:val="CommentText"/>
    <w:uiPriority w:val="99"/>
    <w:semiHidden/>
    <w:rsid w:val="000178E8"/>
    <w:rPr>
      <w:sz w:val="20"/>
      <w:szCs w:val="20"/>
    </w:rPr>
  </w:style>
  <w:style w:type="paragraph" w:styleId="CommentSubject">
    <w:name w:val="annotation subject"/>
    <w:basedOn w:val="CommentText"/>
    <w:next w:val="CommentText"/>
    <w:link w:val="CommentSubjectChar"/>
    <w:uiPriority w:val="99"/>
    <w:semiHidden/>
    <w:unhideWhenUsed/>
    <w:rsid w:val="000178E8"/>
    <w:rPr>
      <w:b/>
      <w:bCs/>
    </w:rPr>
  </w:style>
  <w:style w:type="character" w:customStyle="1" w:styleId="CommentSubjectChar">
    <w:name w:val="Comment Subject Char"/>
    <w:basedOn w:val="CommentTextChar"/>
    <w:link w:val="CommentSubject"/>
    <w:uiPriority w:val="99"/>
    <w:semiHidden/>
    <w:rsid w:val="000178E8"/>
    <w:rPr>
      <w:b/>
      <w:bCs/>
      <w:sz w:val="20"/>
      <w:szCs w:val="20"/>
    </w:rPr>
  </w:style>
  <w:style w:type="paragraph" w:styleId="BalloonText">
    <w:name w:val="Balloon Text"/>
    <w:basedOn w:val="Normal"/>
    <w:link w:val="BalloonTextChar"/>
    <w:uiPriority w:val="99"/>
    <w:semiHidden/>
    <w:unhideWhenUsed/>
    <w:rsid w:val="00017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E8"/>
    <w:rPr>
      <w:rFonts w:ascii="Segoe UI" w:hAnsi="Segoe UI" w:cs="Segoe UI"/>
      <w:sz w:val="18"/>
      <w:szCs w:val="18"/>
    </w:rPr>
  </w:style>
  <w:style w:type="paragraph" w:styleId="Header">
    <w:name w:val="header"/>
    <w:basedOn w:val="Normal"/>
    <w:link w:val="HeaderChar"/>
    <w:uiPriority w:val="99"/>
    <w:unhideWhenUsed/>
    <w:rsid w:val="002E2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912"/>
    <w:rPr>
      <w:rFonts w:ascii="Arial Nova" w:hAnsi="Arial Nova"/>
    </w:rPr>
  </w:style>
  <w:style w:type="paragraph" w:styleId="Footer">
    <w:name w:val="footer"/>
    <w:basedOn w:val="Normal"/>
    <w:link w:val="FooterChar"/>
    <w:uiPriority w:val="99"/>
    <w:unhideWhenUsed/>
    <w:rsid w:val="002E2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912"/>
    <w:rPr>
      <w:rFonts w:ascii="Arial Nova" w:hAnsi="Arial Nova"/>
    </w:rPr>
  </w:style>
  <w:style w:type="paragraph" w:customStyle="1" w:styleId="Standard">
    <w:name w:val="Standard"/>
    <w:rsid w:val="00E74B05"/>
    <w:pPr>
      <w:suppressAutoHyphens/>
      <w:autoSpaceDN w:val="0"/>
      <w:textAlignment w:val="baseline"/>
    </w:pPr>
    <w:rPr>
      <w:rFonts w:ascii="Arial Nova" w:eastAsia="Arial Nova" w:hAnsi="Arial Nova" w:cs="Arial Nov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Elizabeth</dc:creator>
  <cp:keywords/>
  <dc:description/>
  <cp:lastModifiedBy>Donna McInerney</cp:lastModifiedBy>
  <cp:revision>4</cp:revision>
  <dcterms:created xsi:type="dcterms:W3CDTF">2019-08-14T20:45:00Z</dcterms:created>
  <dcterms:modified xsi:type="dcterms:W3CDTF">2019-08-18T12:13:00Z</dcterms:modified>
</cp:coreProperties>
</file>